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53" w:rsidRPr="001F0655" w:rsidRDefault="00407B53" w:rsidP="00407B53">
      <w:pPr>
        <w:tabs>
          <w:tab w:val="left" w:pos="2254"/>
        </w:tabs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1F0655">
        <w:rPr>
          <w:rFonts w:ascii="Times New Roman" w:hAnsi="Times New Roman" w:cs="Times New Roman"/>
          <w:b/>
          <w:noProof/>
          <w:sz w:val="24"/>
          <w:szCs w:val="24"/>
          <w:u w:val="single"/>
        </w:rPr>
        <w:t>SUSTAINABLE  DEVELOPMENT GOALS</w:t>
      </w:r>
      <w:r w:rsidRPr="001F0655">
        <w:rPr>
          <w:rFonts w:ascii="Times New Roman" w:hAnsi="Times New Roman" w:cs="Times New Roman"/>
          <w:b/>
          <w:noProof/>
          <w:sz w:val="24"/>
          <w:szCs w:val="24"/>
          <w:u w:val="single"/>
        </w:rPr>
        <w:br/>
      </w:r>
    </w:p>
    <w:p w:rsidR="001F0655" w:rsidRDefault="001F0655" w:rsidP="00390A13">
      <w:pPr>
        <w:tabs>
          <w:tab w:val="left" w:pos="2254"/>
        </w:tabs>
        <w:rPr>
          <w:rFonts w:ascii="Times New Roman" w:hAnsi="Times New Roman" w:cs="Times New Roman"/>
          <w:b/>
          <w:noProof/>
          <w:sz w:val="24"/>
          <w:szCs w:val="24"/>
        </w:rPr>
      </w:pPr>
    </w:p>
    <w:p w:rsidR="00390A13" w:rsidRPr="0021373D" w:rsidRDefault="00390A13" w:rsidP="00390A13">
      <w:pPr>
        <w:tabs>
          <w:tab w:val="left" w:pos="2254"/>
        </w:tabs>
        <w:rPr>
          <w:rFonts w:ascii="Times New Roman" w:hAnsi="Times New Roman" w:cs="Times New Roman"/>
          <w:b/>
          <w:noProof/>
          <w:sz w:val="24"/>
          <w:szCs w:val="24"/>
        </w:rPr>
      </w:pPr>
      <w:r w:rsidRPr="0021373D">
        <w:rPr>
          <w:rFonts w:ascii="Times New Roman" w:hAnsi="Times New Roman" w:cs="Times New Roman"/>
          <w:b/>
          <w:noProof/>
          <w:sz w:val="24"/>
          <w:szCs w:val="24"/>
        </w:rPr>
        <w:t xml:space="preserve">THUHMA: </w:t>
      </w:r>
    </w:p>
    <w:p w:rsidR="005A0532" w:rsidRDefault="00E32FC8" w:rsidP="002306B8">
      <w:pPr>
        <w:pStyle w:val="ListParagraph"/>
        <w:tabs>
          <w:tab w:val="left" w:pos="720"/>
        </w:tabs>
        <w:spacing w:after="120"/>
        <w:ind w:left="0"/>
        <w:contextualSpacing w:val="0"/>
        <w:jc w:val="both"/>
        <w:rPr>
          <w:szCs w:val="24"/>
        </w:rPr>
      </w:pPr>
      <w:r>
        <w:rPr>
          <w:szCs w:val="24"/>
        </w:rPr>
        <w:tab/>
      </w:r>
      <w:r w:rsidR="005A0532">
        <w:rPr>
          <w:szCs w:val="24"/>
        </w:rPr>
        <w:t>Khawvel a changkang zela, mihring pawh kan pung zel bawk. Kawng hrang hrangin hmasawna</w:t>
      </w:r>
      <w:r w:rsidR="004E4897">
        <w:rPr>
          <w:szCs w:val="24"/>
        </w:rPr>
        <w:t xml:space="preserve"> nasa tak</w:t>
      </w:r>
      <w:r w:rsidR="005A0532">
        <w:rPr>
          <w:szCs w:val="24"/>
        </w:rPr>
        <w:t xml:space="preserve"> kan nei a, chutih mek </w:t>
      </w:r>
      <w:r w:rsidR="004E4897">
        <w:rPr>
          <w:szCs w:val="24"/>
        </w:rPr>
        <w:t>laiin ram thenkhat rethei tak tak leh mamawh tawk pawh ei pha lo an lo awm ve bawk</w:t>
      </w:r>
      <w:r w:rsidR="00FE24FB">
        <w:rPr>
          <w:szCs w:val="24"/>
        </w:rPr>
        <w:t>. K</w:t>
      </w:r>
      <w:r w:rsidR="005A0532">
        <w:rPr>
          <w:szCs w:val="24"/>
        </w:rPr>
        <w:t>an chenna khawvel leh thilsiam dang te hi mihring hian kan ti chereu nasa hle a.</w:t>
      </w:r>
      <w:r w:rsidR="00873C9B">
        <w:rPr>
          <w:szCs w:val="24"/>
        </w:rPr>
        <w:t xml:space="preserve"> Ram ngaw a chereu zel a, </w:t>
      </w:r>
      <w:r w:rsidR="005C43F0">
        <w:rPr>
          <w:szCs w:val="24"/>
        </w:rPr>
        <w:t xml:space="preserve">ozone (Ni zung hlauhawm daltu) pawp te a lo awma, khawvel a lum tulh tulh a, </w:t>
      </w:r>
      <w:r w:rsidR="00401A24">
        <w:rPr>
          <w:szCs w:val="24"/>
        </w:rPr>
        <w:t>nungcha an tlem telh telh</w:t>
      </w:r>
      <w:r w:rsidR="00873C9B">
        <w:rPr>
          <w:szCs w:val="24"/>
        </w:rPr>
        <w:t>, tui leh boruak thlengin a bawlhlawh telh telh bawk.</w:t>
      </w:r>
      <w:r w:rsidR="00401A24">
        <w:rPr>
          <w:szCs w:val="24"/>
        </w:rPr>
        <w:t xml:space="preserve"> </w:t>
      </w:r>
      <w:r w:rsidR="005C43F0">
        <w:rPr>
          <w:szCs w:val="24"/>
        </w:rPr>
        <w:t>Hetih mek lai hian rethei leh hausa inkar a zau telh telh</w:t>
      </w:r>
      <w:r w:rsidR="00401A24">
        <w:rPr>
          <w:szCs w:val="24"/>
        </w:rPr>
        <w:t xml:space="preserve"> bawk</w:t>
      </w:r>
      <w:r w:rsidR="00873C9B">
        <w:rPr>
          <w:szCs w:val="24"/>
        </w:rPr>
        <w:t xml:space="preserve">. Ruahmanna fel fai tak nena hmasawnna kalpui anih loh chuan kan chenna khawvel hi chenna tlak lohvin a awm mai dawn a. </w:t>
      </w:r>
      <w:r w:rsidR="00A448A0">
        <w:rPr>
          <w:szCs w:val="24"/>
        </w:rPr>
        <w:t>Chuvang chuan khawvel ram hruaitu leh mithiam te chuan kan h</w:t>
      </w:r>
      <w:r w:rsidR="003A7726">
        <w:rPr>
          <w:szCs w:val="24"/>
        </w:rPr>
        <w:t>ma l</w:t>
      </w:r>
      <w:r w:rsidR="00A448A0">
        <w:rPr>
          <w:szCs w:val="24"/>
        </w:rPr>
        <w:t xml:space="preserve">awka harsatna lo awm tur sutkian dan ngaihtuiahin inkhawmpui an nei </w:t>
      </w:r>
      <w:r w:rsidR="00AC137D">
        <w:rPr>
          <w:szCs w:val="24"/>
        </w:rPr>
        <w:t xml:space="preserve">chamchi ta mai </w:t>
      </w:r>
      <w:r w:rsidR="00A448A0">
        <w:rPr>
          <w:szCs w:val="24"/>
        </w:rPr>
        <w:t>a.</w:t>
      </w:r>
      <w:r w:rsidR="00AC137D">
        <w:rPr>
          <w:szCs w:val="24"/>
        </w:rPr>
        <w:t xml:space="preserve"> Mimal emaw ram pakhat emaw hmalakna chuan awmzia a nei pha lo a. Ram hrang hrang thawh</w:t>
      </w:r>
      <w:r w:rsidR="00401A24">
        <w:rPr>
          <w:szCs w:val="24"/>
        </w:rPr>
        <w:t>hona leh mi zwng zawng tanrual</w:t>
      </w:r>
      <w:r w:rsidR="00AC137D">
        <w:rPr>
          <w:szCs w:val="24"/>
        </w:rPr>
        <w:t xml:space="preserve"> angaih </w:t>
      </w:r>
      <w:r w:rsidR="0073347B">
        <w:rPr>
          <w:szCs w:val="24"/>
        </w:rPr>
        <w:t xml:space="preserve">vangin kum 2015 september ni 25 </w:t>
      </w:r>
      <w:r w:rsidR="00AC137D">
        <w:rPr>
          <w:szCs w:val="24"/>
        </w:rPr>
        <w:t xml:space="preserve">khan </w:t>
      </w:r>
      <w:r w:rsidR="00AC137D" w:rsidRPr="0021373D">
        <w:rPr>
          <w:noProof/>
          <w:szCs w:val="24"/>
        </w:rPr>
        <w:t>United Nations</w:t>
      </w:r>
      <w:r w:rsidR="00AC137D">
        <w:rPr>
          <w:noProof/>
          <w:szCs w:val="24"/>
        </w:rPr>
        <w:t xml:space="preserve"> General Assembly vawi 70-na chuan hmasawnna tluantling, ngelnghet led daihrei a awm theih nan Sustainable Development Goals</w:t>
      </w:r>
      <w:r w:rsidR="0073347B">
        <w:rPr>
          <w:noProof/>
          <w:szCs w:val="24"/>
        </w:rPr>
        <w:t xml:space="preserve"> (SDGs) chu kalpui turin thu a rel ta rup mai a. He SDGs hi UN-a tel ram 193</w:t>
      </w:r>
      <w:r w:rsidR="00401A24">
        <w:rPr>
          <w:noProof/>
          <w:szCs w:val="24"/>
        </w:rPr>
        <w:t>-</w:t>
      </w:r>
      <w:r w:rsidR="0073347B">
        <w:rPr>
          <w:noProof/>
          <w:szCs w:val="24"/>
        </w:rPr>
        <w:t>in kalpui</w:t>
      </w:r>
      <w:r w:rsidR="00401A24">
        <w:rPr>
          <w:noProof/>
          <w:szCs w:val="24"/>
        </w:rPr>
        <w:t>a tihlawlhtling ngei turin</w:t>
      </w:r>
      <w:r w:rsidR="0073347B">
        <w:rPr>
          <w:noProof/>
          <w:szCs w:val="24"/>
        </w:rPr>
        <w:t xml:space="preserve"> rem an ti tlang</w:t>
      </w:r>
      <w:r w:rsidR="00401A24">
        <w:rPr>
          <w:noProof/>
          <w:szCs w:val="24"/>
        </w:rPr>
        <w:t xml:space="preserve"> a. K</w:t>
      </w:r>
      <w:r w:rsidR="0073347B">
        <w:rPr>
          <w:noProof/>
          <w:szCs w:val="24"/>
        </w:rPr>
        <w:t xml:space="preserve">um 2016 January ni 1 khan atak kalpui tan </w:t>
      </w:r>
      <w:r w:rsidR="00401A24">
        <w:rPr>
          <w:noProof/>
          <w:szCs w:val="24"/>
        </w:rPr>
        <w:t xml:space="preserve">niin India pawh UN-a tel ve anih vangin SDGs hi a kalpui ve a ni. </w:t>
      </w:r>
      <w:r w:rsidR="0073347B">
        <w:rPr>
          <w:noProof/>
          <w:szCs w:val="24"/>
        </w:rPr>
        <w:t xml:space="preserve">. </w:t>
      </w:r>
    </w:p>
    <w:p w:rsidR="005A0532" w:rsidRDefault="005A0532" w:rsidP="002306B8">
      <w:pPr>
        <w:pStyle w:val="ListParagraph"/>
        <w:tabs>
          <w:tab w:val="left" w:pos="720"/>
        </w:tabs>
        <w:spacing w:after="120"/>
        <w:ind w:left="0"/>
        <w:contextualSpacing w:val="0"/>
        <w:jc w:val="both"/>
        <w:rPr>
          <w:szCs w:val="24"/>
        </w:rPr>
      </w:pPr>
    </w:p>
    <w:p w:rsidR="005A0532" w:rsidRPr="0021463C" w:rsidRDefault="002E2597" w:rsidP="002306B8">
      <w:pPr>
        <w:pStyle w:val="ListParagraph"/>
        <w:tabs>
          <w:tab w:val="left" w:pos="720"/>
        </w:tabs>
        <w:spacing w:after="120"/>
        <w:ind w:left="0"/>
        <w:contextualSpacing w:val="0"/>
        <w:jc w:val="both"/>
        <w:rPr>
          <w:b/>
          <w:szCs w:val="24"/>
        </w:rPr>
      </w:pPr>
      <w:r>
        <w:rPr>
          <w:b/>
          <w:szCs w:val="24"/>
        </w:rPr>
        <w:t>ENGE SDGs</w:t>
      </w:r>
      <w:r w:rsidR="0021463C" w:rsidRPr="0021463C">
        <w:rPr>
          <w:b/>
          <w:szCs w:val="24"/>
        </w:rPr>
        <w:t xml:space="preserve"> CHU?</w:t>
      </w:r>
    </w:p>
    <w:p w:rsidR="008536A3" w:rsidRDefault="00002830" w:rsidP="008536A3">
      <w:pPr>
        <w:pStyle w:val="ListParagraph"/>
        <w:tabs>
          <w:tab w:val="left" w:pos="720"/>
        </w:tabs>
        <w:spacing w:after="120"/>
        <w:ind w:left="0"/>
        <w:contextualSpacing w:val="0"/>
        <w:jc w:val="both"/>
        <w:rPr>
          <w:szCs w:val="24"/>
        </w:rPr>
      </w:pPr>
      <w:r>
        <w:rPr>
          <w:szCs w:val="24"/>
        </w:rPr>
        <w:t xml:space="preserve">Sustainable Development Goal chu khawvel ram hrang hrang ten </w:t>
      </w:r>
      <w:r w:rsidR="00FA4299">
        <w:rPr>
          <w:szCs w:val="24"/>
        </w:rPr>
        <w:t>khuarei daih hmasawnna tluantling leh ngelnghet a awm theihna tura thil tum</w:t>
      </w:r>
      <w:r w:rsidR="0077270C">
        <w:rPr>
          <w:szCs w:val="24"/>
        </w:rPr>
        <w:t xml:space="preserve"> (goal) </w:t>
      </w:r>
      <w:r w:rsidR="005A1AA3">
        <w:rPr>
          <w:szCs w:val="24"/>
        </w:rPr>
        <w:t>hlawm lian tak tak</w:t>
      </w:r>
      <w:r w:rsidR="00FA4299">
        <w:rPr>
          <w:szCs w:val="24"/>
        </w:rPr>
        <w:t xml:space="preserve"> </w:t>
      </w:r>
      <w:r w:rsidR="0077270C">
        <w:rPr>
          <w:szCs w:val="24"/>
        </w:rPr>
        <w:t xml:space="preserve">17 lai an </w:t>
      </w:r>
      <w:r w:rsidR="00FA4299">
        <w:rPr>
          <w:szCs w:val="24"/>
        </w:rPr>
        <w:t>siam hi a ni. Heng goals te hi tihhlawhtlin anih chuan tun chhuan mai ni lo, ch</w:t>
      </w:r>
      <w:r w:rsidR="00C865F9">
        <w:rPr>
          <w:szCs w:val="24"/>
        </w:rPr>
        <w:t>h</w:t>
      </w:r>
      <w:r w:rsidR="00FA4299">
        <w:rPr>
          <w:szCs w:val="24"/>
        </w:rPr>
        <w:t>uan lo la awm tur te pawn</w:t>
      </w:r>
      <w:r w:rsidR="00F863A3">
        <w:rPr>
          <w:szCs w:val="24"/>
        </w:rPr>
        <w:t xml:space="preserve"> </w:t>
      </w:r>
      <w:r w:rsidR="00685539">
        <w:rPr>
          <w:szCs w:val="24"/>
        </w:rPr>
        <w:t xml:space="preserve">mihring </w:t>
      </w:r>
      <w:r w:rsidR="00F863A3">
        <w:rPr>
          <w:szCs w:val="24"/>
        </w:rPr>
        <w:t>mamawh</w:t>
      </w:r>
      <w:r w:rsidR="00685539">
        <w:rPr>
          <w:szCs w:val="24"/>
        </w:rPr>
        <w:t xml:space="preserve"> chi hrang hrang (resources)</w:t>
      </w:r>
      <w:r w:rsidR="00F863A3">
        <w:rPr>
          <w:szCs w:val="24"/>
        </w:rPr>
        <w:t xml:space="preserve"> an la nei thei zel dawn a ni.</w:t>
      </w:r>
      <w:r w:rsidR="00685539">
        <w:rPr>
          <w:szCs w:val="24"/>
        </w:rPr>
        <w:t xml:space="preserve"> </w:t>
      </w:r>
    </w:p>
    <w:p w:rsidR="00401A24" w:rsidRDefault="008536A3" w:rsidP="008536A3">
      <w:pPr>
        <w:pStyle w:val="ListParagraph"/>
        <w:tabs>
          <w:tab w:val="left" w:pos="720"/>
        </w:tabs>
        <w:spacing w:after="120"/>
        <w:ind w:left="0"/>
        <w:contextualSpacing w:val="0"/>
        <w:jc w:val="both"/>
        <w:rPr>
          <w:noProof/>
          <w:szCs w:val="24"/>
        </w:rPr>
      </w:pPr>
      <w:r w:rsidRPr="0021373D">
        <w:rPr>
          <w:noProof/>
          <w:szCs w:val="24"/>
        </w:rPr>
        <w:t>SDG chuan hmasawnna tluangtling a awm theihnan hawilam hlawm lian tak tak pathum a nei a, chungte chu</w:t>
      </w:r>
      <w:r w:rsidR="00685539">
        <w:rPr>
          <w:szCs w:val="24"/>
        </w:rPr>
        <w:t xml:space="preserve">, ei leh bara kan hmasawnna lam (economic development), </w:t>
      </w:r>
      <w:r w:rsidR="00685539" w:rsidRPr="0021373D">
        <w:rPr>
          <w:noProof/>
          <w:szCs w:val="24"/>
        </w:rPr>
        <w:t>mipui mimir nundan tha zawk leh changkang zawk</w:t>
      </w:r>
      <w:r w:rsidR="00685539">
        <w:rPr>
          <w:noProof/>
          <w:szCs w:val="24"/>
        </w:rPr>
        <w:t xml:space="preserve"> (social development) te leh kan chhehvel thil (environment) </w:t>
      </w:r>
      <w:r w:rsidR="00685539" w:rsidRPr="0021373D">
        <w:rPr>
          <w:noProof/>
          <w:szCs w:val="24"/>
        </w:rPr>
        <w:t>ven</w:t>
      </w:r>
      <w:r w:rsidR="00685539">
        <w:rPr>
          <w:noProof/>
          <w:szCs w:val="24"/>
        </w:rPr>
        <w:t xml:space="preserve"> him leh enkawl that  </w:t>
      </w:r>
      <w:r w:rsidR="00685539" w:rsidRPr="0021373D">
        <w:rPr>
          <w:noProof/>
          <w:szCs w:val="24"/>
        </w:rPr>
        <w:t>(Environmental Protection)</w:t>
      </w:r>
      <w:r w:rsidR="00685539">
        <w:rPr>
          <w:noProof/>
          <w:szCs w:val="24"/>
        </w:rPr>
        <w:t xml:space="preserve">  te a huam vek a ni.</w:t>
      </w:r>
      <w:r w:rsidR="0057194C">
        <w:rPr>
          <w:noProof/>
          <w:szCs w:val="24"/>
        </w:rPr>
        <w:t xml:space="preserve"> SD</w:t>
      </w:r>
      <w:r w:rsidR="0077270C">
        <w:rPr>
          <w:noProof/>
          <w:szCs w:val="24"/>
        </w:rPr>
        <w:t xml:space="preserve">Gs chu heitangin a entir </w:t>
      </w:r>
      <w:r w:rsidR="00C31EBD">
        <w:rPr>
          <w:noProof/>
          <w:szCs w:val="24"/>
        </w:rPr>
        <w:t>i la</w:t>
      </w:r>
      <w:r w:rsidR="0077270C">
        <w:rPr>
          <w:noProof/>
          <w:szCs w:val="24"/>
        </w:rPr>
        <w:t>.</w:t>
      </w:r>
    </w:p>
    <w:p w:rsidR="00C865F9" w:rsidRDefault="00B76AD7" w:rsidP="00F863A3">
      <w:pPr>
        <w:pStyle w:val="ListParagraph"/>
        <w:tabs>
          <w:tab w:val="left" w:pos="720"/>
        </w:tabs>
        <w:spacing w:after="120"/>
        <w:ind w:left="0"/>
        <w:contextualSpacing w:val="0"/>
        <w:jc w:val="both"/>
        <w:rPr>
          <w:noProof/>
          <w:szCs w:val="24"/>
        </w:rPr>
      </w:pPr>
      <w:r>
        <w:rPr>
          <w:noProof/>
          <w:szCs w:val="24"/>
        </w:rPr>
        <w:drawing>
          <wp:inline distT="0" distB="0" distL="0" distR="0">
            <wp:extent cx="5553075" cy="2714243"/>
            <wp:effectExtent l="19050" t="0" r="9525" b="0"/>
            <wp:docPr id="5" name="Picture 8" descr="C:\Users\cent\Desktop\7777777777777766666666666666666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ent\Desktop\77777777777777666666666666666666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714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48D" w:rsidRDefault="0056248D" w:rsidP="00F863A3">
      <w:pPr>
        <w:pStyle w:val="ListParagraph"/>
        <w:tabs>
          <w:tab w:val="left" w:pos="720"/>
        </w:tabs>
        <w:spacing w:after="120"/>
        <w:ind w:left="0"/>
        <w:contextualSpacing w:val="0"/>
        <w:jc w:val="both"/>
        <w:rPr>
          <w:szCs w:val="24"/>
        </w:rPr>
      </w:pPr>
    </w:p>
    <w:p w:rsidR="00223A2A" w:rsidRPr="0021373D" w:rsidRDefault="00223A2A" w:rsidP="009606B6">
      <w:pPr>
        <w:pStyle w:val="ListParagraph"/>
        <w:tabs>
          <w:tab w:val="left" w:pos="720"/>
        </w:tabs>
        <w:spacing w:after="120"/>
        <w:ind w:left="0"/>
        <w:contextualSpacing w:val="0"/>
        <w:jc w:val="both"/>
        <w:rPr>
          <w:szCs w:val="24"/>
        </w:rPr>
      </w:pPr>
    </w:p>
    <w:p w:rsidR="00A738FD" w:rsidRDefault="00A738FD" w:rsidP="00DF2E5B">
      <w:pPr>
        <w:pStyle w:val="ListParagraph"/>
        <w:tabs>
          <w:tab w:val="left" w:pos="720"/>
        </w:tabs>
        <w:spacing w:after="120"/>
        <w:ind w:left="0"/>
        <w:contextualSpacing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>SD-</w:t>
      </w:r>
      <w:r w:rsidR="005E12A4">
        <w:rPr>
          <w:b/>
          <w:bCs/>
          <w:szCs w:val="24"/>
        </w:rPr>
        <w:t xml:space="preserve">GOAL 17 </w:t>
      </w:r>
      <w:r w:rsidR="00906ACC" w:rsidRPr="0021373D">
        <w:rPr>
          <w:b/>
          <w:bCs/>
          <w:szCs w:val="24"/>
        </w:rPr>
        <w:t>TE</w:t>
      </w:r>
      <w:r w:rsidR="00DF2E5B" w:rsidRPr="0021373D">
        <w:rPr>
          <w:b/>
          <w:bCs/>
          <w:szCs w:val="24"/>
        </w:rPr>
        <w:t xml:space="preserve"> </w:t>
      </w:r>
      <w:r w:rsidR="002E2597">
        <w:rPr>
          <w:b/>
          <w:bCs/>
          <w:szCs w:val="24"/>
        </w:rPr>
        <w:t>CHU ENG TE NGE</w:t>
      </w:r>
      <w:r w:rsidR="005E12A4">
        <w:rPr>
          <w:b/>
          <w:bCs/>
          <w:szCs w:val="24"/>
        </w:rPr>
        <w:t>?</w:t>
      </w:r>
    </w:p>
    <w:p w:rsidR="00A738FD" w:rsidRDefault="00A738FD" w:rsidP="004438D6">
      <w:pPr>
        <w:ind w:right="-241" w:firstLine="765"/>
        <w:rPr>
          <w:rFonts w:ascii="Times New Roman" w:hAnsi="Times New Roman" w:cs="Times New Roman"/>
          <w:b/>
          <w:bCs/>
          <w:sz w:val="24"/>
          <w:szCs w:val="24"/>
        </w:rPr>
      </w:pPr>
      <w:r w:rsidRPr="00D22906">
        <w:rPr>
          <w:rFonts w:ascii="Times New Roman" w:hAnsi="Times New Roman" w:cs="Times New Roman"/>
          <w:bCs/>
          <w:sz w:val="24"/>
          <w:szCs w:val="24"/>
        </w:rPr>
        <w:t xml:space="preserve">Sawi tawh angin SDG </w:t>
      </w:r>
      <w:r w:rsidRPr="00D22906">
        <w:rPr>
          <w:rFonts w:ascii="Times New Roman" w:hAnsi="Times New Roman" w:cs="Times New Roman"/>
          <w:sz w:val="24"/>
        </w:rPr>
        <w:t>hian</w:t>
      </w:r>
      <w:r w:rsidRPr="00A738FD">
        <w:rPr>
          <w:rFonts w:ascii="Times New Roman" w:hAnsi="Times New Roman" w:cs="Times New Roman"/>
          <w:sz w:val="24"/>
        </w:rPr>
        <w:t xml:space="preserve"> ‘min thlenpui tum’ lian tak tak – GOALS 17 a nei a, GOALS zawng zawng hian tinzawn bik TARGETS engemawzat an pai a; UN SDGs targets zawng zawng hi 169 a ni. Target hi chu tarlang lo mai </w:t>
      </w:r>
      <w:r>
        <w:rPr>
          <w:rFonts w:ascii="Times New Roman" w:hAnsi="Times New Roman" w:cs="Times New Roman"/>
          <w:sz w:val="24"/>
        </w:rPr>
        <w:t>i</w:t>
      </w:r>
      <w:r w:rsidRPr="00A738FD">
        <w:rPr>
          <w:rFonts w:ascii="Times New Roman" w:hAnsi="Times New Roman" w:cs="Times New Roman"/>
          <w:sz w:val="24"/>
        </w:rPr>
        <w:t xml:space="preserve"> la, SD Goals han tarlang </w:t>
      </w:r>
      <w:r>
        <w:rPr>
          <w:rFonts w:ascii="Times New Roman" w:hAnsi="Times New Roman" w:cs="Times New Roman"/>
          <w:sz w:val="24"/>
        </w:rPr>
        <w:t>i</w:t>
      </w:r>
      <w:r w:rsidRPr="00A738FD">
        <w:rPr>
          <w:rFonts w:ascii="Times New Roman" w:hAnsi="Times New Roman" w:cs="Times New Roman"/>
          <w:sz w:val="24"/>
        </w:rPr>
        <w:t xml:space="preserve"> la :</w:t>
      </w:r>
      <w:r w:rsidRPr="00A738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38D6" w:rsidRPr="00A738FD" w:rsidRDefault="004438D6" w:rsidP="004438D6">
      <w:pPr>
        <w:ind w:right="-241" w:firstLine="765"/>
        <w:rPr>
          <w:rFonts w:ascii="Times New Roman" w:hAnsi="Times New Roman" w:cs="Times New Roman"/>
          <w:sz w:val="24"/>
        </w:rPr>
      </w:pPr>
    </w:p>
    <w:p w:rsidR="00A738FD" w:rsidRPr="0021373D" w:rsidRDefault="00A738FD" w:rsidP="00A738FD">
      <w:pPr>
        <w:pStyle w:val="ListParagraph"/>
        <w:tabs>
          <w:tab w:val="left" w:pos="720"/>
        </w:tabs>
        <w:spacing w:after="120"/>
        <w:ind w:left="0"/>
        <w:contextualSpacing w:val="0"/>
        <w:rPr>
          <w:szCs w:val="24"/>
        </w:rPr>
      </w:pPr>
      <w:r w:rsidRPr="0021373D">
        <w:rPr>
          <w:b/>
          <w:bCs/>
          <w:szCs w:val="24"/>
        </w:rPr>
        <w:t xml:space="preserve"> Goal 1 : NO POVERTY </w:t>
      </w:r>
      <w:r w:rsidRPr="0021373D">
        <w:rPr>
          <w:szCs w:val="24"/>
        </w:rPr>
        <w:t xml:space="preserve">(End poverty in all its forms everywhere) </w:t>
      </w:r>
    </w:p>
    <w:p w:rsidR="00A738FD" w:rsidRPr="0021373D" w:rsidRDefault="00A738FD" w:rsidP="00A738FD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 w:rsidRPr="0021373D">
        <w:rPr>
          <w:rFonts w:ascii="Times New Roman" w:hAnsi="Times New Roman" w:cs="Times New Roman"/>
          <w:b/>
          <w:bCs/>
          <w:sz w:val="24"/>
          <w:szCs w:val="24"/>
        </w:rPr>
        <w:t xml:space="preserve">Goal 2 : ZERO HUNGER </w:t>
      </w:r>
      <w:r w:rsidRPr="0021373D">
        <w:rPr>
          <w:rFonts w:ascii="Times New Roman" w:hAnsi="Times New Roman" w:cs="Times New Roman"/>
          <w:sz w:val="24"/>
          <w:szCs w:val="24"/>
        </w:rPr>
        <w:t xml:space="preserve">(End hunger, achieve food security and improved nutrition and promote sustainable agriculture) </w:t>
      </w:r>
    </w:p>
    <w:p w:rsidR="00A738FD" w:rsidRPr="0021373D" w:rsidRDefault="00A738FD" w:rsidP="00A738FD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 w:rsidRPr="0021373D">
        <w:rPr>
          <w:rFonts w:ascii="Times New Roman" w:hAnsi="Times New Roman" w:cs="Times New Roman"/>
          <w:b/>
          <w:bCs/>
          <w:sz w:val="24"/>
          <w:szCs w:val="24"/>
        </w:rPr>
        <w:t xml:space="preserve">Goal 3 : GOOD HEALTH AND WELL-BEING </w:t>
      </w:r>
      <w:r w:rsidRPr="0021373D">
        <w:rPr>
          <w:rFonts w:ascii="Times New Roman" w:hAnsi="Times New Roman" w:cs="Times New Roman"/>
          <w:sz w:val="24"/>
          <w:szCs w:val="24"/>
        </w:rPr>
        <w:t xml:space="preserve">(Ensure healthy lives and promote well-being for all at all ages) </w:t>
      </w:r>
    </w:p>
    <w:p w:rsidR="00A738FD" w:rsidRPr="0021373D" w:rsidRDefault="00A738FD" w:rsidP="00A738FD">
      <w:pPr>
        <w:pStyle w:val="NoSpacing"/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21373D">
        <w:rPr>
          <w:rFonts w:ascii="Times New Roman" w:hAnsi="Times New Roman" w:cs="Times New Roman"/>
          <w:b/>
          <w:bCs/>
          <w:sz w:val="24"/>
          <w:szCs w:val="24"/>
        </w:rPr>
        <w:t xml:space="preserve"> Goal 4 : QUALITY EDUCATION </w:t>
      </w:r>
      <w:r w:rsidRPr="0021373D">
        <w:rPr>
          <w:rFonts w:ascii="Times New Roman" w:hAnsi="Times New Roman" w:cs="Times New Roman"/>
          <w:sz w:val="24"/>
          <w:szCs w:val="24"/>
        </w:rPr>
        <w:t xml:space="preserve">(Ensure inclusive and equitable quality education and promote lifelong learning opportunities for all) </w:t>
      </w:r>
    </w:p>
    <w:p w:rsidR="00A738FD" w:rsidRPr="0021373D" w:rsidRDefault="00A738FD" w:rsidP="00A738FD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 w:rsidRPr="0021373D">
        <w:rPr>
          <w:rFonts w:ascii="Times New Roman" w:hAnsi="Times New Roman" w:cs="Times New Roman"/>
          <w:b/>
          <w:bCs/>
          <w:sz w:val="24"/>
          <w:szCs w:val="24"/>
        </w:rPr>
        <w:t xml:space="preserve">Goal 5 : GENDER EQUALITY </w:t>
      </w:r>
      <w:r w:rsidRPr="0021373D">
        <w:rPr>
          <w:rFonts w:ascii="Times New Roman" w:hAnsi="Times New Roman" w:cs="Times New Roman"/>
          <w:sz w:val="24"/>
          <w:szCs w:val="24"/>
        </w:rPr>
        <w:t xml:space="preserve">(Achieve gender equality and empower all women and girls) </w:t>
      </w:r>
    </w:p>
    <w:p w:rsidR="00A738FD" w:rsidRPr="0021373D" w:rsidRDefault="00A738FD" w:rsidP="00A738FD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 w:rsidRPr="0021373D">
        <w:rPr>
          <w:rFonts w:ascii="Times New Roman" w:hAnsi="Times New Roman" w:cs="Times New Roman"/>
          <w:b/>
          <w:bCs/>
          <w:sz w:val="24"/>
          <w:szCs w:val="24"/>
        </w:rPr>
        <w:t xml:space="preserve">Goal 6 : CLEAN WATER AND SANITATION </w:t>
      </w:r>
      <w:r w:rsidRPr="0021373D">
        <w:rPr>
          <w:rFonts w:ascii="Times New Roman" w:hAnsi="Times New Roman" w:cs="Times New Roman"/>
          <w:sz w:val="24"/>
          <w:szCs w:val="24"/>
        </w:rPr>
        <w:t xml:space="preserve">(Ensure availability and sustainable management of water and sanitation for all) </w:t>
      </w:r>
    </w:p>
    <w:p w:rsidR="00A738FD" w:rsidRPr="0021373D" w:rsidRDefault="00A738FD" w:rsidP="00A738FD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 w:rsidRPr="0021373D">
        <w:rPr>
          <w:rFonts w:ascii="Times New Roman" w:hAnsi="Times New Roman" w:cs="Times New Roman"/>
          <w:b/>
          <w:bCs/>
          <w:sz w:val="24"/>
          <w:szCs w:val="24"/>
        </w:rPr>
        <w:t xml:space="preserve">Goal 7 : AFFORDABLE AND CLEAN ENERGY </w:t>
      </w:r>
      <w:r w:rsidRPr="0021373D">
        <w:rPr>
          <w:rFonts w:ascii="Times New Roman" w:hAnsi="Times New Roman" w:cs="Times New Roman"/>
          <w:sz w:val="24"/>
          <w:szCs w:val="24"/>
        </w:rPr>
        <w:t xml:space="preserve">(Ensure access to affordable, reliable, sustainable and modern energy for all) </w:t>
      </w:r>
    </w:p>
    <w:p w:rsidR="00A738FD" w:rsidRPr="0021373D" w:rsidRDefault="00A738FD" w:rsidP="00A738FD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 w:rsidRPr="0021373D">
        <w:rPr>
          <w:rFonts w:ascii="Times New Roman" w:hAnsi="Times New Roman" w:cs="Times New Roman"/>
          <w:b/>
          <w:bCs/>
          <w:sz w:val="24"/>
          <w:szCs w:val="24"/>
        </w:rPr>
        <w:t xml:space="preserve">Goal 8 : DECENT WORK AND ECONOMIC GROWTH </w:t>
      </w:r>
      <w:r w:rsidRPr="0021373D">
        <w:rPr>
          <w:rFonts w:ascii="Times New Roman" w:hAnsi="Times New Roman" w:cs="Times New Roman"/>
          <w:sz w:val="24"/>
          <w:szCs w:val="24"/>
        </w:rPr>
        <w:t xml:space="preserve">(Promote sustained, inclusive and sustainable economic growth, full and productive employment and decent work for all) </w:t>
      </w:r>
    </w:p>
    <w:p w:rsidR="00A738FD" w:rsidRPr="0021373D" w:rsidRDefault="00A738FD" w:rsidP="00A738FD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 w:rsidRPr="0021373D">
        <w:rPr>
          <w:rFonts w:ascii="Times New Roman" w:hAnsi="Times New Roman" w:cs="Times New Roman"/>
          <w:b/>
          <w:bCs/>
          <w:sz w:val="24"/>
          <w:szCs w:val="24"/>
        </w:rPr>
        <w:t xml:space="preserve">Goal 9 : INDUSTRY, INNOVATION AND INFRASTRUCTURE </w:t>
      </w:r>
      <w:r w:rsidRPr="0021373D">
        <w:rPr>
          <w:rFonts w:ascii="Times New Roman" w:hAnsi="Times New Roman" w:cs="Times New Roman"/>
          <w:sz w:val="24"/>
          <w:szCs w:val="24"/>
        </w:rPr>
        <w:t>(Build resilient infrastructure, promote inclusive and sustainable industrialization and foster innovation)</w:t>
      </w:r>
    </w:p>
    <w:p w:rsidR="00A738FD" w:rsidRPr="0021373D" w:rsidRDefault="00A738FD" w:rsidP="00A738FD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 w:rsidRPr="0021373D">
        <w:rPr>
          <w:rFonts w:ascii="Times New Roman" w:hAnsi="Times New Roman" w:cs="Times New Roman"/>
          <w:b/>
          <w:bCs/>
          <w:sz w:val="24"/>
          <w:szCs w:val="24"/>
        </w:rPr>
        <w:t xml:space="preserve"> Goal 10 : REDUCED INEQUALITIES </w:t>
      </w:r>
      <w:r w:rsidRPr="0021373D">
        <w:rPr>
          <w:rFonts w:ascii="Times New Roman" w:hAnsi="Times New Roman" w:cs="Times New Roman"/>
          <w:sz w:val="24"/>
          <w:szCs w:val="24"/>
        </w:rPr>
        <w:t xml:space="preserve">(Reduce inequality within and among countries) </w:t>
      </w:r>
    </w:p>
    <w:p w:rsidR="00A738FD" w:rsidRPr="0021373D" w:rsidRDefault="00A738FD" w:rsidP="00A738FD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 w:rsidRPr="0021373D">
        <w:rPr>
          <w:rFonts w:ascii="Times New Roman" w:hAnsi="Times New Roman" w:cs="Times New Roman"/>
          <w:b/>
          <w:bCs/>
          <w:sz w:val="24"/>
          <w:szCs w:val="24"/>
        </w:rPr>
        <w:t xml:space="preserve">Goal 11 : SUSTAINABLE CITIES AND COMMUNITIES </w:t>
      </w:r>
      <w:r w:rsidRPr="0021373D">
        <w:rPr>
          <w:rFonts w:ascii="Times New Roman" w:hAnsi="Times New Roman" w:cs="Times New Roman"/>
          <w:sz w:val="24"/>
          <w:szCs w:val="24"/>
        </w:rPr>
        <w:t xml:space="preserve">(Make cities and human settlements inclusive, safe, resilient and sustainable) </w:t>
      </w:r>
    </w:p>
    <w:p w:rsidR="00A738FD" w:rsidRPr="0021373D" w:rsidRDefault="00A738FD" w:rsidP="00A738FD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 w:rsidRPr="0021373D">
        <w:rPr>
          <w:rFonts w:ascii="Times New Roman" w:hAnsi="Times New Roman" w:cs="Times New Roman"/>
          <w:b/>
          <w:bCs/>
          <w:sz w:val="24"/>
          <w:szCs w:val="24"/>
        </w:rPr>
        <w:t xml:space="preserve">Goal 12 : RESPONSIBLE CONSUMPTION AND PRODUCTION </w:t>
      </w:r>
      <w:r w:rsidRPr="0021373D">
        <w:rPr>
          <w:rFonts w:ascii="Times New Roman" w:hAnsi="Times New Roman" w:cs="Times New Roman"/>
          <w:sz w:val="24"/>
          <w:szCs w:val="24"/>
        </w:rPr>
        <w:t xml:space="preserve"> (Ensure sustainable consumption and production patterns)  </w:t>
      </w:r>
    </w:p>
    <w:p w:rsidR="00A738FD" w:rsidRPr="0021373D" w:rsidRDefault="00A738FD" w:rsidP="00A738FD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 w:rsidRPr="0021373D">
        <w:rPr>
          <w:rFonts w:ascii="Times New Roman" w:hAnsi="Times New Roman" w:cs="Times New Roman"/>
          <w:b/>
          <w:bCs/>
          <w:sz w:val="24"/>
          <w:szCs w:val="24"/>
        </w:rPr>
        <w:t xml:space="preserve">Goal 13 : CLIMATE ACTION </w:t>
      </w:r>
      <w:r w:rsidRPr="0021373D">
        <w:rPr>
          <w:rFonts w:ascii="Times New Roman" w:hAnsi="Times New Roman" w:cs="Times New Roman"/>
          <w:sz w:val="24"/>
          <w:szCs w:val="24"/>
        </w:rPr>
        <w:t xml:space="preserve">(Take urgent action to combat climate change and its impacts) </w:t>
      </w:r>
    </w:p>
    <w:p w:rsidR="00A738FD" w:rsidRPr="0021373D" w:rsidRDefault="00A738FD" w:rsidP="00A738FD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 w:rsidRPr="0021373D">
        <w:rPr>
          <w:rFonts w:ascii="Times New Roman" w:hAnsi="Times New Roman" w:cs="Times New Roman"/>
          <w:b/>
          <w:bCs/>
          <w:sz w:val="24"/>
          <w:szCs w:val="24"/>
        </w:rPr>
        <w:t xml:space="preserve">Goal 14 : LIFE BELOW WATER </w:t>
      </w:r>
      <w:r w:rsidRPr="0021373D">
        <w:rPr>
          <w:rFonts w:ascii="Times New Roman" w:hAnsi="Times New Roman" w:cs="Times New Roman"/>
          <w:sz w:val="24"/>
          <w:szCs w:val="24"/>
        </w:rPr>
        <w:t xml:space="preserve">(Conserve and sustainably use the oceans, seas and marine resources for sustainable development) </w:t>
      </w:r>
    </w:p>
    <w:p w:rsidR="00A738FD" w:rsidRPr="0021373D" w:rsidRDefault="00A738FD" w:rsidP="00A738FD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 w:rsidRPr="0021373D">
        <w:rPr>
          <w:rFonts w:ascii="Times New Roman" w:hAnsi="Times New Roman" w:cs="Times New Roman"/>
          <w:b/>
          <w:bCs/>
          <w:sz w:val="24"/>
          <w:szCs w:val="24"/>
        </w:rPr>
        <w:t xml:space="preserve">Goal 15 : LIFE ON LAND </w:t>
      </w:r>
      <w:r w:rsidRPr="0021373D">
        <w:rPr>
          <w:rFonts w:ascii="Times New Roman" w:hAnsi="Times New Roman" w:cs="Times New Roman"/>
          <w:sz w:val="24"/>
          <w:szCs w:val="24"/>
        </w:rPr>
        <w:t xml:space="preserve">(Protect, restore and promote sustainable use of terrestrial ecosystems, sustainably manage forests, combat desertification, and halt and reverse land degradation and halt biodiversity loss) </w:t>
      </w:r>
    </w:p>
    <w:p w:rsidR="00A738FD" w:rsidRPr="0021373D" w:rsidRDefault="00A738FD" w:rsidP="00A738FD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 w:rsidRPr="0021373D">
        <w:rPr>
          <w:rFonts w:ascii="Times New Roman" w:hAnsi="Times New Roman" w:cs="Times New Roman"/>
          <w:b/>
          <w:bCs/>
          <w:sz w:val="24"/>
          <w:szCs w:val="24"/>
        </w:rPr>
        <w:t xml:space="preserve">Goal 16 : PEACE, JUSTICE AND STRONG INSTITUTIONS </w:t>
      </w:r>
      <w:r w:rsidRPr="0021373D">
        <w:rPr>
          <w:rFonts w:ascii="Times New Roman" w:hAnsi="Times New Roman" w:cs="Times New Roman"/>
          <w:sz w:val="24"/>
          <w:szCs w:val="24"/>
        </w:rPr>
        <w:t xml:space="preserve">(Promote peaceful and inclusive societies for sustainable development, provide access to justice for all and build effective, accountable and inclusive institutions at all levels) </w:t>
      </w:r>
    </w:p>
    <w:p w:rsidR="0021373D" w:rsidRPr="001B4BD7" w:rsidRDefault="00A738FD" w:rsidP="001B4BD7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 w:rsidRPr="0021373D">
        <w:rPr>
          <w:rFonts w:ascii="Times New Roman" w:hAnsi="Times New Roman" w:cs="Times New Roman"/>
          <w:b/>
          <w:bCs/>
          <w:sz w:val="24"/>
          <w:szCs w:val="24"/>
        </w:rPr>
        <w:t xml:space="preserve">Goal 17 : PARTNERSHIPS FOR THE GOALS </w:t>
      </w:r>
      <w:r w:rsidRPr="0021373D">
        <w:rPr>
          <w:rFonts w:ascii="Times New Roman" w:hAnsi="Times New Roman" w:cs="Times New Roman"/>
          <w:sz w:val="24"/>
          <w:szCs w:val="24"/>
        </w:rPr>
        <w:t>(Strengthen the means of implementation and revitalize the Global Partnersh</w:t>
      </w:r>
      <w:r w:rsidR="001B4BD7">
        <w:rPr>
          <w:rFonts w:ascii="Times New Roman" w:hAnsi="Times New Roman" w:cs="Times New Roman"/>
          <w:sz w:val="24"/>
          <w:szCs w:val="24"/>
        </w:rPr>
        <w:t>ip for Sustainable Development)</w:t>
      </w:r>
    </w:p>
    <w:p w:rsidR="00973A56" w:rsidRDefault="00973A56" w:rsidP="0021373D">
      <w:pPr>
        <w:pStyle w:val="ListParagraph"/>
        <w:tabs>
          <w:tab w:val="left" w:pos="720"/>
        </w:tabs>
        <w:spacing w:after="120"/>
        <w:ind w:left="450"/>
        <w:contextualSpacing w:val="0"/>
        <w:jc w:val="both"/>
        <w:rPr>
          <w:szCs w:val="24"/>
        </w:rPr>
      </w:pPr>
    </w:p>
    <w:p w:rsidR="00973A56" w:rsidRDefault="00973A56" w:rsidP="0021373D">
      <w:pPr>
        <w:pStyle w:val="ListParagraph"/>
        <w:tabs>
          <w:tab w:val="left" w:pos="720"/>
        </w:tabs>
        <w:spacing w:after="120"/>
        <w:ind w:left="450"/>
        <w:contextualSpacing w:val="0"/>
        <w:jc w:val="both"/>
        <w:rPr>
          <w:szCs w:val="24"/>
        </w:rPr>
      </w:pPr>
    </w:p>
    <w:p w:rsidR="00FE24FB" w:rsidRDefault="00FE24FB" w:rsidP="00094D0B">
      <w:pPr>
        <w:pStyle w:val="ListParagraph"/>
        <w:tabs>
          <w:tab w:val="left" w:pos="720"/>
        </w:tabs>
        <w:spacing w:after="120"/>
        <w:ind w:left="0"/>
        <w:contextualSpacing w:val="0"/>
        <w:jc w:val="both"/>
        <w:rPr>
          <w:noProof/>
          <w:szCs w:val="24"/>
        </w:rPr>
      </w:pPr>
    </w:p>
    <w:p w:rsidR="00906ACC" w:rsidRDefault="004438D6" w:rsidP="00094D0B">
      <w:pPr>
        <w:pStyle w:val="ListParagraph"/>
        <w:tabs>
          <w:tab w:val="left" w:pos="720"/>
        </w:tabs>
        <w:spacing w:after="120"/>
        <w:ind w:left="0"/>
        <w:contextualSpacing w:val="0"/>
        <w:jc w:val="both"/>
        <w:rPr>
          <w:noProof/>
          <w:szCs w:val="24"/>
        </w:rPr>
      </w:pPr>
      <w:r>
        <w:rPr>
          <w:noProof/>
          <w:szCs w:val="24"/>
        </w:rPr>
        <w:tab/>
      </w:r>
      <w:r w:rsidR="00645E59">
        <w:rPr>
          <w:noProof/>
          <w:szCs w:val="24"/>
        </w:rPr>
        <w:t>Kan hriat tur chu SD</w:t>
      </w:r>
      <w:r w:rsidR="0021373D">
        <w:rPr>
          <w:noProof/>
          <w:szCs w:val="24"/>
        </w:rPr>
        <w:t xml:space="preserve"> </w:t>
      </w:r>
      <w:r w:rsidR="0021373D" w:rsidRPr="0021373D">
        <w:rPr>
          <w:b/>
          <w:noProof/>
          <w:szCs w:val="24"/>
        </w:rPr>
        <w:t>Goal 1-</w:t>
      </w:r>
      <w:r w:rsidR="00906ACC" w:rsidRPr="0021373D">
        <w:rPr>
          <w:b/>
          <w:noProof/>
          <w:szCs w:val="24"/>
        </w:rPr>
        <w:t>6</w:t>
      </w:r>
      <w:r w:rsidR="00906ACC" w:rsidRPr="0021373D">
        <w:rPr>
          <w:noProof/>
          <w:szCs w:val="24"/>
        </w:rPr>
        <w:t xml:space="preserve"> te hian m</w:t>
      </w:r>
      <w:r w:rsidR="00407B53" w:rsidRPr="0021373D">
        <w:rPr>
          <w:noProof/>
          <w:szCs w:val="24"/>
        </w:rPr>
        <w:t xml:space="preserve">ipui mimir nundan tha zawk leh changkang zawk </w:t>
      </w:r>
      <w:r w:rsidR="0021373D">
        <w:rPr>
          <w:noProof/>
          <w:szCs w:val="24"/>
        </w:rPr>
        <w:t xml:space="preserve">a </w:t>
      </w:r>
      <w:r w:rsidR="00407B53" w:rsidRPr="0021373D">
        <w:rPr>
          <w:noProof/>
          <w:szCs w:val="24"/>
        </w:rPr>
        <w:t>awm theihna tur (Social dev</w:t>
      </w:r>
      <w:r w:rsidR="0021373D">
        <w:rPr>
          <w:noProof/>
          <w:szCs w:val="24"/>
        </w:rPr>
        <w:t xml:space="preserve">elopment) lam  a hawi a, </w:t>
      </w:r>
      <w:r w:rsidR="0021373D" w:rsidRPr="0021373D">
        <w:rPr>
          <w:b/>
          <w:noProof/>
          <w:szCs w:val="24"/>
        </w:rPr>
        <w:t>Goal 7-</w:t>
      </w:r>
      <w:r w:rsidR="00407B53" w:rsidRPr="0021373D">
        <w:rPr>
          <w:b/>
          <w:noProof/>
          <w:szCs w:val="24"/>
        </w:rPr>
        <w:t>11</w:t>
      </w:r>
      <w:r w:rsidR="00407B53" w:rsidRPr="0021373D">
        <w:rPr>
          <w:noProof/>
          <w:szCs w:val="24"/>
        </w:rPr>
        <w:t xml:space="preserve"> hian ei leh bar kan intodelh the</w:t>
      </w:r>
      <w:r w:rsidR="0021373D">
        <w:rPr>
          <w:noProof/>
          <w:szCs w:val="24"/>
        </w:rPr>
        <w:t>ihna tura</w:t>
      </w:r>
      <w:r w:rsidR="00407B53" w:rsidRPr="0021373D">
        <w:rPr>
          <w:noProof/>
          <w:szCs w:val="24"/>
        </w:rPr>
        <w:t xml:space="preserve"> hmasawnna </w:t>
      </w:r>
      <w:r w:rsidR="0021373D">
        <w:rPr>
          <w:noProof/>
          <w:szCs w:val="24"/>
        </w:rPr>
        <w:t xml:space="preserve">tha zawka kalpui </w:t>
      </w:r>
      <w:r w:rsidR="00407B53" w:rsidRPr="0021373D">
        <w:rPr>
          <w:noProof/>
          <w:szCs w:val="24"/>
        </w:rPr>
        <w:t>dan tur (Economic develop</w:t>
      </w:r>
      <w:r w:rsidR="0021373D">
        <w:rPr>
          <w:noProof/>
          <w:szCs w:val="24"/>
        </w:rPr>
        <w:t xml:space="preserve">ment) lam a hawi bawk. </w:t>
      </w:r>
      <w:r w:rsidR="0021373D" w:rsidRPr="0021373D">
        <w:rPr>
          <w:b/>
          <w:noProof/>
          <w:szCs w:val="24"/>
        </w:rPr>
        <w:t>Goals 12-</w:t>
      </w:r>
      <w:r w:rsidR="00407B53" w:rsidRPr="0021373D">
        <w:rPr>
          <w:b/>
          <w:noProof/>
          <w:szCs w:val="24"/>
        </w:rPr>
        <w:t>15</w:t>
      </w:r>
      <w:r w:rsidR="00407B53" w:rsidRPr="0021373D">
        <w:rPr>
          <w:noProof/>
          <w:szCs w:val="24"/>
        </w:rPr>
        <w:t xml:space="preserve"> hian hmasawnna </w:t>
      </w:r>
      <w:r w:rsidR="000E4E7A">
        <w:rPr>
          <w:noProof/>
          <w:szCs w:val="24"/>
        </w:rPr>
        <w:t>tluantling kan neih theihna tura</w:t>
      </w:r>
      <w:r w:rsidR="00407B53" w:rsidRPr="0021373D">
        <w:rPr>
          <w:noProof/>
          <w:szCs w:val="24"/>
        </w:rPr>
        <w:t xml:space="preserve"> </w:t>
      </w:r>
      <w:r w:rsidR="000E4E7A">
        <w:rPr>
          <w:noProof/>
          <w:szCs w:val="24"/>
        </w:rPr>
        <w:t xml:space="preserve">kan chhehvel thil (environment) </w:t>
      </w:r>
      <w:r w:rsidR="00906ACC" w:rsidRPr="0021373D">
        <w:rPr>
          <w:noProof/>
          <w:szCs w:val="24"/>
        </w:rPr>
        <w:t>ven</w:t>
      </w:r>
      <w:r w:rsidR="000E4E7A">
        <w:rPr>
          <w:noProof/>
          <w:szCs w:val="24"/>
        </w:rPr>
        <w:t xml:space="preserve">him leh enkawl that  </w:t>
      </w:r>
      <w:r w:rsidR="00407B53" w:rsidRPr="0021373D">
        <w:rPr>
          <w:noProof/>
          <w:szCs w:val="24"/>
        </w:rPr>
        <w:t>(Environmental Protection) lam a hawi thung a ni.</w:t>
      </w:r>
      <w:r w:rsidR="000E4E7A">
        <w:rPr>
          <w:szCs w:val="24"/>
        </w:rPr>
        <w:t xml:space="preserve"> Tin, </w:t>
      </w:r>
      <w:r w:rsidR="00407B53" w:rsidRPr="000E4E7A">
        <w:rPr>
          <w:b/>
          <w:noProof/>
          <w:szCs w:val="24"/>
        </w:rPr>
        <w:t>Goal 16</w:t>
      </w:r>
      <w:r w:rsidR="000E4E7A" w:rsidRPr="000E4E7A">
        <w:rPr>
          <w:b/>
          <w:noProof/>
          <w:szCs w:val="24"/>
        </w:rPr>
        <w:t>-</w:t>
      </w:r>
      <w:r w:rsidR="00407B53" w:rsidRPr="000E4E7A">
        <w:rPr>
          <w:b/>
          <w:noProof/>
          <w:szCs w:val="24"/>
        </w:rPr>
        <w:t xml:space="preserve"> 17</w:t>
      </w:r>
      <w:r w:rsidR="00407B53" w:rsidRPr="000E4E7A">
        <w:rPr>
          <w:noProof/>
          <w:szCs w:val="24"/>
        </w:rPr>
        <w:t xml:space="preserve"> te hi</w:t>
      </w:r>
      <w:r w:rsidR="000E4E7A">
        <w:rPr>
          <w:noProof/>
          <w:szCs w:val="24"/>
        </w:rPr>
        <w:t>an</w:t>
      </w:r>
      <w:r w:rsidR="00407B53" w:rsidRPr="000E4E7A">
        <w:rPr>
          <w:noProof/>
          <w:szCs w:val="24"/>
        </w:rPr>
        <w:t xml:space="preserve"> Gaol dang zawng zawng a hlawhtlin theihna turin Sawrkar inrelbawlna (Good governance) tha leh kan vaia kan thawh hona (Parnership)</w:t>
      </w:r>
      <w:r w:rsidR="000E4E7A">
        <w:rPr>
          <w:noProof/>
          <w:szCs w:val="24"/>
        </w:rPr>
        <w:t xml:space="preserve"> pawiamwh zia</w:t>
      </w:r>
      <w:r w:rsidR="00407B53" w:rsidRPr="000E4E7A">
        <w:rPr>
          <w:noProof/>
          <w:szCs w:val="24"/>
        </w:rPr>
        <w:t xml:space="preserve"> a hawi thung a ni.</w:t>
      </w:r>
    </w:p>
    <w:p w:rsidR="004438D6" w:rsidRDefault="004438D6" w:rsidP="00094D0B">
      <w:pPr>
        <w:pStyle w:val="ListParagraph"/>
        <w:tabs>
          <w:tab w:val="left" w:pos="720"/>
        </w:tabs>
        <w:spacing w:after="120"/>
        <w:ind w:left="0"/>
        <w:contextualSpacing w:val="0"/>
        <w:jc w:val="both"/>
        <w:rPr>
          <w:noProof/>
          <w:szCs w:val="24"/>
        </w:rPr>
      </w:pPr>
    </w:p>
    <w:p w:rsidR="00E02677" w:rsidRDefault="00E02677" w:rsidP="002E2597">
      <w:pPr>
        <w:tabs>
          <w:tab w:val="left" w:pos="5475"/>
        </w:tabs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E4E7A" w:rsidRPr="00FE24FB" w:rsidRDefault="00E02677" w:rsidP="00FE24FB">
      <w:pPr>
        <w:tabs>
          <w:tab w:val="left" w:pos="547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373D">
        <w:rPr>
          <w:rFonts w:ascii="Times New Roman" w:hAnsi="Times New Roman" w:cs="Times New Roman"/>
          <w:b/>
          <w:noProof/>
          <w:sz w:val="24"/>
          <w:szCs w:val="24"/>
        </w:rPr>
        <w:t>MELLINIUM DEVELOPMENT GOALS (MDGS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) </w:t>
      </w:r>
      <w:r w:rsidR="00D5706D">
        <w:rPr>
          <w:rFonts w:ascii="Times New Roman" w:hAnsi="Times New Roman" w:cs="Times New Roman"/>
          <w:b/>
          <w:noProof/>
          <w:sz w:val="24"/>
          <w:szCs w:val="24"/>
        </w:rPr>
        <w:t xml:space="preserve">LEH </w:t>
      </w:r>
      <w:r w:rsidRPr="0021373D">
        <w:rPr>
          <w:rFonts w:ascii="Times New Roman" w:hAnsi="Times New Roman" w:cs="Times New Roman"/>
          <w:b/>
          <w:noProof/>
          <w:sz w:val="24"/>
          <w:szCs w:val="24"/>
        </w:rPr>
        <w:t>SUSTAINABLE DEVELOPMENT GOALS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D5706D">
        <w:rPr>
          <w:rFonts w:ascii="Times New Roman" w:hAnsi="Times New Roman" w:cs="Times New Roman"/>
          <w:b/>
          <w:noProof/>
          <w:sz w:val="24"/>
          <w:szCs w:val="24"/>
        </w:rPr>
        <w:t>DANGLA</w:t>
      </w:r>
      <w:r>
        <w:rPr>
          <w:rFonts w:ascii="Times New Roman" w:hAnsi="Times New Roman" w:cs="Times New Roman"/>
          <w:b/>
          <w:noProof/>
          <w:sz w:val="24"/>
          <w:szCs w:val="24"/>
        </w:rPr>
        <w:t>MNA?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56F30" w:rsidRPr="0021373D" w:rsidTr="00AC137D">
        <w:tc>
          <w:tcPr>
            <w:tcW w:w="9576" w:type="dxa"/>
            <w:gridSpan w:val="2"/>
          </w:tcPr>
          <w:p w:rsidR="00056F30" w:rsidRPr="0021373D" w:rsidRDefault="00056F30" w:rsidP="00AC137D">
            <w:pPr>
              <w:tabs>
                <w:tab w:val="left" w:pos="2254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1373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Mellinium Development Goals (MDGs) leh Sustainable Development Goals (SDGs) Danglamna te</w:t>
            </w:r>
          </w:p>
          <w:p w:rsidR="00056F30" w:rsidRPr="0021373D" w:rsidRDefault="00056F30" w:rsidP="00AC137D">
            <w:pPr>
              <w:tabs>
                <w:tab w:val="left" w:pos="2254"/>
              </w:tabs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056F30" w:rsidRPr="0021373D" w:rsidTr="008835B1">
        <w:trPr>
          <w:trHeight w:val="595"/>
        </w:trPr>
        <w:tc>
          <w:tcPr>
            <w:tcW w:w="4788" w:type="dxa"/>
            <w:vAlign w:val="center"/>
          </w:tcPr>
          <w:p w:rsidR="00056F30" w:rsidRPr="0021373D" w:rsidRDefault="00056F30" w:rsidP="008835B1">
            <w:pPr>
              <w:tabs>
                <w:tab w:val="left" w:pos="2254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373D">
              <w:rPr>
                <w:rFonts w:ascii="Times New Roman" w:hAnsi="Times New Roman" w:cs="Times New Roman"/>
                <w:noProof/>
                <w:sz w:val="24"/>
                <w:szCs w:val="24"/>
              </w:rPr>
              <w:t>MDG</w:t>
            </w:r>
          </w:p>
        </w:tc>
        <w:tc>
          <w:tcPr>
            <w:tcW w:w="4788" w:type="dxa"/>
            <w:vAlign w:val="center"/>
          </w:tcPr>
          <w:p w:rsidR="00056F30" w:rsidRPr="0021373D" w:rsidRDefault="00056F30" w:rsidP="008835B1">
            <w:pPr>
              <w:tabs>
                <w:tab w:val="left" w:pos="2254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373D">
              <w:rPr>
                <w:rFonts w:ascii="Times New Roman" w:hAnsi="Times New Roman" w:cs="Times New Roman"/>
                <w:noProof/>
                <w:sz w:val="24"/>
                <w:szCs w:val="24"/>
              </w:rPr>
              <w:t>SDG</w:t>
            </w:r>
          </w:p>
        </w:tc>
      </w:tr>
      <w:tr w:rsidR="00056F30" w:rsidRPr="0021373D" w:rsidTr="003658B9">
        <w:trPr>
          <w:trHeight w:val="458"/>
        </w:trPr>
        <w:tc>
          <w:tcPr>
            <w:tcW w:w="4788" w:type="dxa"/>
            <w:vAlign w:val="center"/>
          </w:tcPr>
          <w:p w:rsidR="00056F30" w:rsidRPr="0021373D" w:rsidRDefault="00056F30" w:rsidP="00B25EF5">
            <w:pPr>
              <w:tabs>
                <w:tab w:val="left" w:pos="2254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373D">
              <w:rPr>
                <w:rFonts w:ascii="Times New Roman" w:hAnsi="Times New Roman" w:cs="Times New Roman"/>
                <w:noProof/>
                <w:sz w:val="24"/>
                <w:szCs w:val="24"/>
              </w:rPr>
              <w:t>Goal 8 leh Target 21 chiah a awm</w:t>
            </w:r>
          </w:p>
        </w:tc>
        <w:tc>
          <w:tcPr>
            <w:tcW w:w="4788" w:type="dxa"/>
            <w:vAlign w:val="center"/>
          </w:tcPr>
          <w:p w:rsidR="00056F30" w:rsidRPr="0021373D" w:rsidRDefault="00056F30" w:rsidP="00B25EF5">
            <w:pPr>
              <w:tabs>
                <w:tab w:val="left" w:pos="2254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373D">
              <w:rPr>
                <w:rFonts w:ascii="Times New Roman" w:hAnsi="Times New Roman" w:cs="Times New Roman"/>
                <w:noProof/>
                <w:sz w:val="24"/>
                <w:szCs w:val="24"/>
              </w:rPr>
              <w:t>Goal 17 leh Target 169 a awm</w:t>
            </w:r>
          </w:p>
        </w:tc>
      </w:tr>
      <w:tr w:rsidR="00056F30" w:rsidRPr="0021373D" w:rsidTr="003658B9">
        <w:tc>
          <w:tcPr>
            <w:tcW w:w="4788" w:type="dxa"/>
            <w:vAlign w:val="center"/>
          </w:tcPr>
          <w:p w:rsidR="00056F30" w:rsidRPr="0021373D" w:rsidRDefault="00056F30" w:rsidP="00B25EF5">
            <w:pPr>
              <w:tabs>
                <w:tab w:val="left" w:pos="2254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373D">
              <w:rPr>
                <w:rFonts w:ascii="Times New Roman" w:hAnsi="Times New Roman" w:cs="Times New Roman"/>
                <w:noProof/>
                <w:sz w:val="24"/>
                <w:szCs w:val="24"/>
              </w:rPr>
              <w:t>Chung lam atanga hnuailam siam that tumna (</w:t>
            </w:r>
            <w:r w:rsidRPr="0021373D">
              <w:rPr>
                <w:rFonts w:ascii="Times New Roman" w:hAnsi="Times New Roman" w:cs="Times New Roman"/>
                <w:bCs/>
                <w:sz w:val="24"/>
                <w:szCs w:val="24"/>
              </w:rPr>
              <w:t>Top-down approach) a ni a, Ram leh Ram hruaitu te thawk hovin an inrawn tawn ber.</w:t>
            </w:r>
          </w:p>
        </w:tc>
        <w:tc>
          <w:tcPr>
            <w:tcW w:w="4788" w:type="dxa"/>
            <w:vAlign w:val="center"/>
          </w:tcPr>
          <w:p w:rsidR="00056F30" w:rsidRPr="0021373D" w:rsidRDefault="00056F30" w:rsidP="00B25EF5">
            <w:pPr>
              <w:tabs>
                <w:tab w:val="left" w:pos="2254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373D">
              <w:rPr>
                <w:rFonts w:ascii="Times New Roman" w:hAnsi="Times New Roman" w:cs="Times New Roman"/>
                <w:noProof/>
                <w:sz w:val="24"/>
                <w:szCs w:val="24"/>
              </w:rPr>
              <w:t>Hnuai lam harsatna te ngaihtuah hmasa a hmasawnna tluantli</w:t>
            </w:r>
            <w:r w:rsidR="003658B9">
              <w:rPr>
                <w:rFonts w:ascii="Times New Roman" w:hAnsi="Times New Roman" w:cs="Times New Roman"/>
                <w:noProof/>
                <w:sz w:val="24"/>
                <w:szCs w:val="24"/>
              </w:rPr>
              <w:t>ng nei tura rauhmanna a ni, hei</w:t>
            </w:r>
            <w:r w:rsidRPr="002137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vang hian </w:t>
            </w:r>
            <w:r w:rsidRPr="0021373D">
              <w:rPr>
                <w:rFonts w:ascii="Times New Roman" w:hAnsi="Times New Roman" w:cs="Times New Roman"/>
                <w:bCs/>
                <w:sz w:val="24"/>
                <w:szCs w:val="24"/>
              </w:rPr>
              <w:t>Bottom-up approach an ti.</w:t>
            </w:r>
          </w:p>
        </w:tc>
      </w:tr>
      <w:tr w:rsidR="00056F30" w:rsidRPr="0021373D" w:rsidTr="003658B9">
        <w:tc>
          <w:tcPr>
            <w:tcW w:w="4788" w:type="dxa"/>
            <w:vAlign w:val="center"/>
          </w:tcPr>
          <w:p w:rsidR="00056F30" w:rsidRPr="0021373D" w:rsidRDefault="00056F30" w:rsidP="00B25EF5">
            <w:pPr>
              <w:tabs>
                <w:tab w:val="left" w:pos="2254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373D">
              <w:rPr>
                <w:rFonts w:ascii="Times New Roman" w:hAnsi="Times New Roman" w:cs="Times New Roman"/>
                <w:noProof/>
                <w:sz w:val="24"/>
                <w:szCs w:val="24"/>
              </w:rPr>
              <w:t>Retheihna  tih tlem leh nuai bo (</w:t>
            </w:r>
            <w:r w:rsidRPr="0021373D">
              <w:rPr>
                <w:rFonts w:ascii="Times New Roman" w:hAnsi="Times New Roman" w:cs="Times New Roman"/>
                <w:bCs/>
                <w:sz w:val="24"/>
                <w:szCs w:val="24"/>
              </w:rPr>
              <w:t>Tackling poverty</w:t>
            </w:r>
            <w:r w:rsidRPr="0021373D">
              <w:rPr>
                <w:rFonts w:ascii="Times New Roman" w:hAnsi="Times New Roman" w:cs="Times New Roman"/>
                <w:noProof/>
                <w:sz w:val="24"/>
                <w:szCs w:val="24"/>
              </w:rPr>
              <w:t>) a tum ber a ni</w:t>
            </w:r>
          </w:p>
        </w:tc>
        <w:tc>
          <w:tcPr>
            <w:tcW w:w="4788" w:type="dxa"/>
            <w:vAlign w:val="center"/>
          </w:tcPr>
          <w:p w:rsidR="00056F30" w:rsidRPr="0021373D" w:rsidRDefault="00056F30" w:rsidP="00B25EF5">
            <w:pPr>
              <w:tabs>
                <w:tab w:val="left" w:pos="2254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373D">
              <w:rPr>
                <w:rFonts w:ascii="Times New Roman" w:hAnsi="Times New Roman" w:cs="Times New Roman"/>
                <w:noProof/>
                <w:sz w:val="24"/>
                <w:szCs w:val="24"/>
              </w:rPr>
              <w:t>Hmasawnna tluantling leh ngelnghet (</w:t>
            </w:r>
            <w:r w:rsidRPr="0021373D">
              <w:rPr>
                <w:rFonts w:ascii="Times New Roman" w:hAnsi="Times New Roman" w:cs="Times New Roman"/>
                <w:bCs/>
                <w:sz w:val="24"/>
                <w:szCs w:val="24"/>
              </w:rPr>
              <w:t>Sustainable development) a tum ber a ni.</w:t>
            </w:r>
          </w:p>
        </w:tc>
      </w:tr>
      <w:tr w:rsidR="00056F30" w:rsidRPr="0021373D" w:rsidTr="003658B9">
        <w:trPr>
          <w:trHeight w:val="935"/>
        </w:trPr>
        <w:tc>
          <w:tcPr>
            <w:tcW w:w="4788" w:type="dxa"/>
            <w:vAlign w:val="center"/>
          </w:tcPr>
          <w:p w:rsidR="00056F30" w:rsidRPr="0021373D" w:rsidRDefault="00056F30" w:rsidP="00B25EF5">
            <w:pPr>
              <w:tabs>
                <w:tab w:val="left" w:pos="2254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373D">
              <w:rPr>
                <w:rFonts w:ascii="Times New Roman" w:hAnsi="Times New Roman" w:cs="Times New Roman"/>
                <w:noProof/>
                <w:sz w:val="24"/>
                <w:szCs w:val="24"/>
              </w:rPr>
              <w:t>Rethei zual tak tak leh harsatna leh chhiatna nasa zawk tuar mai thei (Poorest &amp; Most Vulnerable) te tana duan a ni.</w:t>
            </w:r>
          </w:p>
        </w:tc>
        <w:tc>
          <w:tcPr>
            <w:tcW w:w="4788" w:type="dxa"/>
            <w:vAlign w:val="center"/>
          </w:tcPr>
          <w:p w:rsidR="00056F30" w:rsidRPr="0021373D" w:rsidRDefault="00056F30" w:rsidP="00B25EF5">
            <w:pPr>
              <w:tabs>
                <w:tab w:val="left" w:pos="2254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373D">
              <w:rPr>
                <w:rFonts w:ascii="Times New Roman" w:hAnsi="Times New Roman" w:cs="Times New Roman"/>
                <w:noProof/>
                <w:sz w:val="24"/>
                <w:szCs w:val="24"/>
              </w:rPr>
              <w:t>Mi zawng zawng (</w:t>
            </w:r>
            <w:r w:rsidRPr="0021373D">
              <w:rPr>
                <w:rFonts w:ascii="Times New Roman" w:hAnsi="Times New Roman" w:cs="Times New Roman"/>
                <w:bCs/>
                <w:sz w:val="24"/>
                <w:szCs w:val="24"/>
              </w:rPr>
              <w:t>The world’s population</w:t>
            </w:r>
            <w:r w:rsidRPr="002137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) tan a duan a ni.</w:t>
            </w:r>
          </w:p>
        </w:tc>
      </w:tr>
      <w:tr w:rsidR="00056F30" w:rsidRPr="0021373D" w:rsidTr="003658B9">
        <w:tc>
          <w:tcPr>
            <w:tcW w:w="4788" w:type="dxa"/>
            <w:vAlign w:val="center"/>
          </w:tcPr>
          <w:p w:rsidR="00056F30" w:rsidRPr="0021373D" w:rsidRDefault="00056F30" w:rsidP="00B25EF5">
            <w:pPr>
              <w:tabs>
                <w:tab w:val="left" w:pos="2254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373D">
              <w:rPr>
                <w:rFonts w:ascii="Times New Roman" w:hAnsi="Times New Roman" w:cs="Times New Roman"/>
                <w:noProof/>
                <w:sz w:val="24"/>
                <w:szCs w:val="24"/>
              </w:rPr>
              <w:t>Retheihna  tih tlem leh nuai bo (</w:t>
            </w:r>
            <w:r w:rsidRPr="0021373D">
              <w:rPr>
                <w:rFonts w:ascii="Times New Roman" w:hAnsi="Times New Roman" w:cs="Times New Roman"/>
                <w:bCs/>
                <w:sz w:val="24"/>
                <w:szCs w:val="24"/>
              </w:rPr>
              <w:t>Tackling poverty</w:t>
            </w:r>
            <w:r w:rsidRPr="0021373D">
              <w:rPr>
                <w:rFonts w:ascii="Times New Roman" w:hAnsi="Times New Roman" w:cs="Times New Roman"/>
                <w:noProof/>
                <w:sz w:val="24"/>
                <w:szCs w:val="24"/>
              </w:rPr>
              <w:t>) a tum ber a nih vangin a huam chin a zim zawk.</w:t>
            </w:r>
          </w:p>
        </w:tc>
        <w:tc>
          <w:tcPr>
            <w:tcW w:w="4788" w:type="dxa"/>
            <w:vAlign w:val="center"/>
          </w:tcPr>
          <w:p w:rsidR="00056F30" w:rsidRPr="0021373D" w:rsidRDefault="00056F30" w:rsidP="00B25EF5">
            <w:pPr>
              <w:tabs>
                <w:tab w:val="left" w:pos="2254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37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Hmasawnna tluantling leh ngelnghet hi a tum ber anih vangin huam chin pawh a zau zawk a, heng </w:t>
            </w:r>
            <w:r w:rsidRPr="00213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economic, social and environment lamah hian </w:t>
            </w:r>
            <w:r w:rsidRPr="0021373D">
              <w:rPr>
                <w:rFonts w:ascii="Times New Roman" w:hAnsi="Times New Roman" w:cs="Times New Roman"/>
                <w:noProof/>
                <w:sz w:val="24"/>
                <w:szCs w:val="24"/>
              </w:rPr>
              <w:t>rualkhai taka hmasawnna kalpui a tum a ni.</w:t>
            </w:r>
          </w:p>
        </w:tc>
      </w:tr>
      <w:tr w:rsidR="00056F30" w:rsidRPr="0021373D" w:rsidTr="003658B9">
        <w:tc>
          <w:tcPr>
            <w:tcW w:w="4788" w:type="dxa"/>
            <w:vAlign w:val="center"/>
          </w:tcPr>
          <w:p w:rsidR="00056F30" w:rsidRPr="0021373D" w:rsidRDefault="00056F30" w:rsidP="00B25EF5">
            <w:pPr>
              <w:tabs>
                <w:tab w:val="left" w:pos="2254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373D">
              <w:rPr>
                <w:rFonts w:ascii="Times New Roman" w:hAnsi="Times New Roman" w:cs="Times New Roman"/>
                <w:noProof/>
                <w:sz w:val="24"/>
                <w:szCs w:val="24"/>
              </w:rPr>
              <w:t>MDG ti hlawhtling tur hian Sawrkar kutah a innghat deuh ber a, kalpuitu pawh Sawrkar a ni. (Governmental)</w:t>
            </w:r>
          </w:p>
        </w:tc>
        <w:tc>
          <w:tcPr>
            <w:tcW w:w="4788" w:type="dxa"/>
            <w:vAlign w:val="center"/>
          </w:tcPr>
          <w:p w:rsidR="00056F30" w:rsidRPr="0021373D" w:rsidRDefault="00056F30" w:rsidP="00B25EF5">
            <w:pPr>
              <w:tabs>
                <w:tab w:val="left" w:pos="1265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373D">
              <w:rPr>
                <w:rFonts w:ascii="Times New Roman" w:hAnsi="Times New Roman" w:cs="Times New Roman"/>
                <w:bCs/>
                <w:sz w:val="24"/>
                <w:szCs w:val="24"/>
              </w:rPr>
              <w:t>SDGs ah erawh chuan Sawrkar chiah a nil ova, mi zawng zawng, thingtlang khua thlengin kan tel vek a ni. (Inclusive and Join action)</w:t>
            </w:r>
          </w:p>
          <w:p w:rsidR="00056F30" w:rsidRPr="0021373D" w:rsidRDefault="00056F30" w:rsidP="00B25EF5">
            <w:pPr>
              <w:tabs>
                <w:tab w:val="left" w:pos="2254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716E4F" w:rsidRPr="0021373D" w:rsidRDefault="00716E4F" w:rsidP="002111DA">
      <w:pPr>
        <w:pStyle w:val="NoSpacing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4E7A" w:rsidRDefault="000E4E7A" w:rsidP="002111DA">
      <w:pPr>
        <w:pStyle w:val="NoSpacing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5EF5" w:rsidRDefault="00B25EF5" w:rsidP="002111DA">
      <w:pPr>
        <w:pStyle w:val="NoSpacing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4E7A" w:rsidRDefault="000E4E7A" w:rsidP="002111DA">
      <w:pPr>
        <w:pStyle w:val="NoSpacing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0FF0" w:rsidRDefault="00040FF0" w:rsidP="002111DA">
      <w:pPr>
        <w:pStyle w:val="NoSpacing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24FB" w:rsidRDefault="00FE24FB" w:rsidP="002111DA">
      <w:pPr>
        <w:pStyle w:val="NoSpacing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11DA" w:rsidRPr="0021373D" w:rsidRDefault="002111DA" w:rsidP="002111DA">
      <w:pPr>
        <w:pStyle w:val="NoSpacing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73D">
        <w:rPr>
          <w:rFonts w:ascii="Times New Roman" w:hAnsi="Times New Roman" w:cs="Times New Roman"/>
          <w:b/>
          <w:bCs/>
          <w:sz w:val="24"/>
          <w:szCs w:val="24"/>
        </w:rPr>
        <w:t>SDGs NIHPHUNG TLANGPUI</w:t>
      </w:r>
    </w:p>
    <w:p w:rsidR="002111DA" w:rsidRPr="0021373D" w:rsidRDefault="00056A12" w:rsidP="006E1E5A">
      <w:pPr>
        <w:pStyle w:val="NoSpacing"/>
        <w:numPr>
          <w:ilvl w:val="0"/>
          <w:numId w:val="10"/>
        </w:numPr>
        <w:spacing w:after="12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73D">
        <w:rPr>
          <w:rFonts w:ascii="Times New Roman" w:hAnsi="Times New Roman" w:cs="Times New Roman"/>
          <w:noProof/>
          <w:sz w:val="24"/>
          <w:szCs w:val="24"/>
        </w:rPr>
        <w:t xml:space="preserve">SDGs </w:t>
      </w:r>
      <w:r w:rsidR="00040FF0">
        <w:rPr>
          <w:rFonts w:ascii="Times New Roman" w:hAnsi="Times New Roman" w:cs="Times New Roman"/>
          <w:noProof/>
          <w:sz w:val="24"/>
          <w:szCs w:val="24"/>
        </w:rPr>
        <w:t>hi tih</w:t>
      </w:r>
      <w:r w:rsidRPr="0021373D">
        <w:rPr>
          <w:rFonts w:ascii="Times New Roman" w:hAnsi="Times New Roman" w:cs="Times New Roman"/>
          <w:noProof/>
          <w:sz w:val="24"/>
          <w:szCs w:val="24"/>
        </w:rPr>
        <w:t>hlawhtlin ngei ngei tur</w:t>
      </w:r>
      <w:r w:rsidR="00D719FD">
        <w:rPr>
          <w:rFonts w:ascii="Times New Roman" w:hAnsi="Times New Roman" w:cs="Times New Roman"/>
          <w:noProof/>
          <w:sz w:val="24"/>
          <w:szCs w:val="24"/>
        </w:rPr>
        <w:t xml:space="preserve"> a ni,</w:t>
      </w:r>
      <w:r w:rsidRPr="0021373D">
        <w:rPr>
          <w:rFonts w:ascii="Times New Roman" w:hAnsi="Times New Roman" w:cs="Times New Roman"/>
          <w:noProof/>
          <w:sz w:val="24"/>
          <w:szCs w:val="24"/>
        </w:rPr>
        <w:t xml:space="preserve"> tih hi dan </w:t>
      </w:r>
      <w:r w:rsidR="002111DA" w:rsidRPr="0021373D">
        <w:rPr>
          <w:rFonts w:ascii="Times New Roman" w:hAnsi="Times New Roman" w:cs="Times New Roman"/>
          <w:noProof/>
          <w:sz w:val="24"/>
          <w:szCs w:val="24"/>
        </w:rPr>
        <w:t>(legilsation)</w:t>
      </w:r>
      <w:r w:rsidR="00040FF0">
        <w:rPr>
          <w:rFonts w:ascii="Times New Roman" w:hAnsi="Times New Roman" w:cs="Times New Roman"/>
          <w:noProof/>
          <w:sz w:val="24"/>
          <w:szCs w:val="24"/>
        </w:rPr>
        <w:t xml:space="preserve"> ang taka</w:t>
      </w:r>
      <w:r w:rsidR="002111DA" w:rsidRPr="0021373D">
        <w:rPr>
          <w:rFonts w:ascii="Times New Roman" w:hAnsi="Times New Roman" w:cs="Times New Roman"/>
          <w:noProof/>
          <w:sz w:val="24"/>
          <w:szCs w:val="24"/>
        </w:rPr>
        <w:t xml:space="preserve"> siam </w:t>
      </w:r>
      <w:r w:rsidRPr="0021373D">
        <w:rPr>
          <w:rFonts w:ascii="Times New Roman" w:hAnsi="Times New Roman" w:cs="Times New Roman"/>
          <w:noProof/>
          <w:sz w:val="24"/>
          <w:szCs w:val="24"/>
        </w:rPr>
        <w:t xml:space="preserve">a awm </w:t>
      </w:r>
      <w:r w:rsidR="00601810">
        <w:rPr>
          <w:rFonts w:ascii="Times New Roman" w:hAnsi="Times New Roman" w:cs="Times New Roman"/>
          <w:noProof/>
          <w:sz w:val="24"/>
          <w:szCs w:val="24"/>
        </w:rPr>
        <w:t>hranpa lova, UN member</w:t>
      </w:r>
      <w:r w:rsidR="002111DA" w:rsidRPr="0021373D">
        <w:rPr>
          <w:rFonts w:ascii="Times New Roman" w:hAnsi="Times New Roman" w:cs="Times New Roman"/>
          <w:noProof/>
          <w:sz w:val="24"/>
          <w:szCs w:val="24"/>
        </w:rPr>
        <w:t xml:space="preserve"> ram ten tihhlaw</w:t>
      </w:r>
      <w:r w:rsidR="00040FF0">
        <w:rPr>
          <w:rFonts w:ascii="Times New Roman" w:hAnsi="Times New Roman" w:cs="Times New Roman"/>
          <w:noProof/>
          <w:sz w:val="24"/>
          <w:szCs w:val="24"/>
        </w:rPr>
        <w:t>h</w:t>
      </w:r>
      <w:r w:rsidR="002111DA" w:rsidRPr="0021373D">
        <w:rPr>
          <w:rFonts w:ascii="Times New Roman" w:hAnsi="Times New Roman" w:cs="Times New Roman"/>
          <w:noProof/>
          <w:sz w:val="24"/>
          <w:szCs w:val="24"/>
        </w:rPr>
        <w:t>ling tura an intiam anga chak taka mahni ram theuhah h</w:t>
      </w:r>
      <w:r w:rsidR="00932633" w:rsidRPr="0021373D">
        <w:rPr>
          <w:rFonts w:ascii="Times New Roman" w:hAnsi="Times New Roman" w:cs="Times New Roman"/>
          <w:noProof/>
          <w:sz w:val="24"/>
          <w:szCs w:val="24"/>
        </w:rPr>
        <w:t>ma lak mai tur a ni thung. Hei va</w:t>
      </w:r>
      <w:r w:rsidR="002111DA" w:rsidRPr="0021373D">
        <w:rPr>
          <w:rFonts w:ascii="Times New Roman" w:hAnsi="Times New Roman" w:cs="Times New Roman"/>
          <w:noProof/>
          <w:sz w:val="24"/>
          <w:szCs w:val="24"/>
        </w:rPr>
        <w:t>ng hian h</w:t>
      </w:r>
      <w:r w:rsidRPr="0021373D">
        <w:rPr>
          <w:rFonts w:ascii="Times New Roman" w:hAnsi="Times New Roman" w:cs="Times New Roman"/>
          <w:noProof/>
          <w:sz w:val="24"/>
          <w:szCs w:val="24"/>
        </w:rPr>
        <w:t>masawnna kan kalpui dan leh kan sum hman dan thlengin, SDGs tana ngaihtuahna thar nei chungin rauhmanna siam zel a tul hle a ni.</w:t>
      </w:r>
    </w:p>
    <w:p w:rsidR="002111DA" w:rsidRPr="0021373D" w:rsidRDefault="00056A12" w:rsidP="006E1E5A">
      <w:pPr>
        <w:pStyle w:val="NoSpacing"/>
        <w:numPr>
          <w:ilvl w:val="0"/>
          <w:numId w:val="10"/>
        </w:numPr>
        <w:spacing w:after="12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73D">
        <w:rPr>
          <w:rFonts w:ascii="Times New Roman" w:hAnsi="Times New Roman" w:cs="Times New Roman"/>
          <w:noProof/>
          <w:sz w:val="24"/>
          <w:szCs w:val="24"/>
        </w:rPr>
        <w:t>SDGs kalpui tur Ram hrang hrangte hian SDGs hi intineitu ch</w:t>
      </w:r>
      <w:r w:rsidR="00D719FD">
        <w:rPr>
          <w:rFonts w:ascii="Times New Roman" w:hAnsi="Times New Roman" w:cs="Times New Roman"/>
          <w:noProof/>
          <w:sz w:val="24"/>
          <w:szCs w:val="24"/>
        </w:rPr>
        <w:t>anchang taka kan awm angaia, kan</w:t>
      </w:r>
      <w:r w:rsidRPr="0021373D">
        <w:rPr>
          <w:rFonts w:ascii="Times New Roman" w:hAnsi="Times New Roman" w:cs="Times New Roman"/>
          <w:noProof/>
          <w:sz w:val="24"/>
          <w:szCs w:val="24"/>
        </w:rPr>
        <w:t xml:space="preserve"> kalpu</w:t>
      </w:r>
      <w:r w:rsidR="00040FF0">
        <w:rPr>
          <w:rFonts w:ascii="Times New Roman" w:hAnsi="Times New Roman" w:cs="Times New Roman"/>
          <w:noProof/>
          <w:sz w:val="24"/>
          <w:szCs w:val="24"/>
        </w:rPr>
        <w:t>i dan tur leh Goal hrang hrang kan tih</w:t>
      </w:r>
      <w:r w:rsidR="00040FF0" w:rsidRPr="0021373D">
        <w:rPr>
          <w:rFonts w:ascii="Times New Roman" w:hAnsi="Times New Roman" w:cs="Times New Roman"/>
          <w:noProof/>
          <w:sz w:val="24"/>
          <w:szCs w:val="24"/>
        </w:rPr>
        <w:t>hlawhtlin</w:t>
      </w:r>
      <w:r w:rsidRPr="0021373D">
        <w:rPr>
          <w:rFonts w:ascii="Times New Roman" w:hAnsi="Times New Roman" w:cs="Times New Roman"/>
          <w:noProof/>
          <w:sz w:val="24"/>
          <w:szCs w:val="24"/>
        </w:rPr>
        <w:t xml:space="preserve"> dan tur ruahmanna tha leh felfai sia</w:t>
      </w:r>
      <w:r w:rsidR="00D719FD">
        <w:rPr>
          <w:rFonts w:ascii="Times New Roman" w:hAnsi="Times New Roman" w:cs="Times New Roman"/>
          <w:noProof/>
          <w:sz w:val="24"/>
          <w:szCs w:val="24"/>
        </w:rPr>
        <w:t>ma kan thawhho a ngai bawk</w:t>
      </w:r>
      <w:r w:rsidRPr="0021373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111DA" w:rsidRPr="0021373D" w:rsidRDefault="002111DA" w:rsidP="006E1E5A">
      <w:pPr>
        <w:pStyle w:val="NoSpacing"/>
        <w:numPr>
          <w:ilvl w:val="0"/>
          <w:numId w:val="10"/>
        </w:numPr>
        <w:spacing w:after="12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73D">
        <w:rPr>
          <w:rFonts w:ascii="Times New Roman" w:hAnsi="Times New Roman" w:cs="Times New Roman"/>
          <w:noProof/>
          <w:sz w:val="24"/>
          <w:szCs w:val="24"/>
        </w:rPr>
        <w:t xml:space="preserve">Tin, </w:t>
      </w:r>
      <w:r w:rsidR="00056A12" w:rsidRPr="0021373D">
        <w:rPr>
          <w:rFonts w:ascii="Times New Roman" w:hAnsi="Times New Roman" w:cs="Times New Roman"/>
          <w:noProof/>
          <w:sz w:val="24"/>
          <w:szCs w:val="24"/>
        </w:rPr>
        <w:t>kan Sawrkar programme &amp; scheme hrang hrang</w:t>
      </w:r>
      <w:r w:rsidR="00D719F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56A12" w:rsidRPr="0021373D">
        <w:rPr>
          <w:rFonts w:ascii="Times New Roman" w:hAnsi="Times New Roman" w:cs="Times New Roman"/>
          <w:noProof/>
          <w:sz w:val="24"/>
          <w:szCs w:val="24"/>
        </w:rPr>
        <w:t>SDGs goal nena inthlunzawm te, Deparment hrang hrang pawn SDGs goal tin zawna ruahmanna siam te a tul hle bawk.</w:t>
      </w:r>
    </w:p>
    <w:p w:rsidR="002111DA" w:rsidRPr="00D719FD" w:rsidRDefault="00056A12" w:rsidP="006E1E5A">
      <w:pPr>
        <w:pStyle w:val="NoSpacing"/>
        <w:numPr>
          <w:ilvl w:val="0"/>
          <w:numId w:val="10"/>
        </w:numPr>
        <w:spacing w:after="12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73D">
        <w:rPr>
          <w:rFonts w:ascii="Times New Roman" w:hAnsi="Times New Roman" w:cs="Times New Roman"/>
          <w:noProof/>
          <w:sz w:val="24"/>
          <w:szCs w:val="24"/>
        </w:rPr>
        <w:t xml:space="preserve">Mumal taka kan thlen chin ennawn </w:t>
      </w:r>
      <w:r w:rsidR="00040FF0">
        <w:rPr>
          <w:rFonts w:ascii="Times New Roman" w:hAnsi="Times New Roman" w:cs="Times New Roman"/>
          <w:noProof/>
          <w:sz w:val="24"/>
          <w:szCs w:val="24"/>
        </w:rPr>
        <w:t>fo te, kan that tawk lohna lai n</w:t>
      </w:r>
      <w:r w:rsidRPr="0021373D">
        <w:rPr>
          <w:rFonts w:ascii="Times New Roman" w:hAnsi="Times New Roman" w:cs="Times New Roman"/>
          <w:noProof/>
          <w:sz w:val="24"/>
          <w:szCs w:val="24"/>
        </w:rPr>
        <w:t>awrna tura tan lak te</w:t>
      </w:r>
      <w:r w:rsidR="00040FF0">
        <w:rPr>
          <w:rFonts w:ascii="Times New Roman" w:hAnsi="Times New Roman" w:cs="Times New Roman"/>
          <w:noProof/>
          <w:sz w:val="24"/>
          <w:szCs w:val="24"/>
        </w:rPr>
        <w:t xml:space="preserve">, District, State, </w:t>
      </w:r>
      <w:r w:rsidRPr="0021373D">
        <w:rPr>
          <w:rFonts w:ascii="Times New Roman" w:hAnsi="Times New Roman" w:cs="Times New Roman"/>
          <w:noProof/>
          <w:sz w:val="24"/>
          <w:szCs w:val="24"/>
        </w:rPr>
        <w:t>Rampum leh khawvel pum huap pawhin a tul e</w:t>
      </w:r>
      <w:r w:rsidR="00040FF0">
        <w:rPr>
          <w:rFonts w:ascii="Times New Roman" w:hAnsi="Times New Roman" w:cs="Times New Roman"/>
          <w:noProof/>
          <w:sz w:val="24"/>
          <w:szCs w:val="24"/>
        </w:rPr>
        <w:t xml:space="preserve">m em bawk a ni. Mitin te tumah </w:t>
      </w:r>
      <w:r w:rsidRPr="0021373D">
        <w:rPr>
          <w:rFonts w:ascii="Times New Roman" w:hAnsi="Times New Roman" w:cs="Times New Roman"/>
          <w:noProof/>
          <w:sz w:val="24"/>
          <w:szCs w:val="24"/>
        </w:rPr>
        <w:t>bang bik awm lo a kan thawh</w:t>
      </w:r>
      <w:r w:rsidR="002111DA" w:rsidRPr="0021373D">
        <w:rPr>
          <w:rFonts w:ascii="Times New Roman" w:hAnsi="Times New Roman" w:cs="Times New Roman"/>
          <w:noProof/>
          <w:sz w:val="24"/>
          <w:szCs w:val="24"/>
        </w:rPr>
        <w:t>ho a pawimawh ani.</w:t>
      </w:r>
    </w:p>
    <w:p w:rsidR="00D719FD" w:rsidRPr="0021373D" w:rsidRDefault="00D719FD" w:rsidP="006E1E5A">
      <w:pPr>
        <w:pStyle w:val="NoSpacing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11DA" w:rsidRPr="0021373D" w:rsidRDefault="002111DA" w:rsidP="002111DA">
      <w:pPr>
        <w:pStyle w:val="NoSpacing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73D">
        <w:rPr>
          <w:rFonts w:ascii="Times New Roman" w:hAnsi="Times New Roman" w:cs="Times New Roman"/>
          <w:b/>
          <w:noProof/>
          <w:sz w:val="24"/>
          <w:szCs w:val="24"/>
        </w:rPr>
        <w:t>SDGs KENGKHAWHTU</w:t>
      </w:r>
    </w:p>
    <w:p w:rsidR="00056A12" w:rsidRPr="0021373D" w:rsidRDefault="002111DA" w:rsidP="006E1E5A">
      <w:pPr>
        <w:pStyle w:val="NoSpacing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73D">
        <w:rPr>
          <w:rFonts w:ascii="Times New Roman" w:hAnsi="Times New Roman" w:cs="Times New Roman"/>
          <w:noProof/>
          <w:sz w:val="24"/>
          <w:szCs w:val="24"/>
        </w:rPr>
        <w:t>Khawvel huap a SDGs neitu leh kengkawhtu ber chu United Nations (UN) a ni a.</w:t>
      </w:r>
    </w:p>
    <w:p w:rsidR="002111DA" w:rsidRPr="0021373D" w:rsidRDefault="00056A12" w:rsidP="006E1E5A">
      <w:pPr>
        <w:pStyle w:val="NoSpacing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73D">
        <w:rPr>
          <w:rFonts w:ascii="Times New Roman" w:hAnsi="Times New Roman" w:cs="Times New Roman"/>
          <w:sz w:val="24"/>
          <w:szCs w:val="24"/>
        </w:rPr>
        <w:t>India ramah chuan</w:t>
      </w:r>
      <w:r w:rsidR="002111DA" w:rsidRPr="0021373D">
        <w:rPr>
          <w:rFonts w:ascii="Times New Roman" w:hAnsi="Times New Roman" w:cs="Times New Roman"/>
          <w:sz w:val="24"/>
          <w:szCs w:val="24"/>
        </w:rPr>
        <w:t xml:space="preserve"> </w:t>
      </w:r>
      <w:r w:rsidRPr="0021373D">
        <w:rPr>
          <w:rFonts w:ascii="Times New Roman" w:hAnsi="Times New Roman" w:cs="Times New Roman"/>
          <w:sz w:val="24"/>
          <w:szCs w:val="24"/>
        </w:rPr>
        <w:t xml:space="preserve">NITI Aayog hi SDGs kalpui dan </w:t>
      </w:r>
      <w:r w:rsidR="002111DA" w:rsidRPr="0021373D">
        <w:rPr>
          <w:rFonts w:ascii="Times New Roman" w:hAnsi="Times New Roman" w:cs="Times New Roman"/>
          <w:sz w:val="24"/>
          <w:szCs w:val="24"/>
        </w:rPr>
        <w:t>kengkawhtu</w:t>
      </w:r>
      <w:r w:rsidRPr="0021373D">
        <w:rPr>
          <w:rFonts w:ascii="Times New Roman" w:hAnsi="Times New Roman" w:cs="Times New Roman"/>
          <w:sz w:val="24"/>
          <w:szCs w:val="24"/>
        </w:rPr>
        <w:t xml:space="preserve"> a ni. Sawrkar Programme leh scheme hr</w:t>
      </w:r>
      <w:r w:rsidR="002111DA" w:rsidRPr="0021373D">
        <w:rPr>
          <w:rFonts w:ascii="Times New Roman" w:hAnsi="Times New Roman" w:cs="Times New Roman"/>
          <w:sz w:val="24"/>
          <w:szCs w:val="24"/>
        </w:rPr>
        <w:t>anghrangte</w:t>
      </w:r>
      <w:r w:rsidR="00D9638C">
        <w:rPr>
          <w:rFonts w:ascii="Times New Roman" w:hAnsi="Times New Roman" w:cs="Times New Roman"/>
          <w:sz w:val="24"/>
          <w:szCs w:val="24"/>
        </w:rPr>
        <w:t>,</w:t>
      </w:r>
      <w:r w:rsidR="002111DA" w:rsidRPr="0021373D">
        <w:rPr>
          <w:rFonts w:ascii="Times New Roman" w:hAnsi="Times New Roman" w:cs="Times New Roman"/>
          <w:sz w:val="24"/>
          <w:szCs w:val="24"/>
        </w:rPr>
        <w:t xml:space="preserve"> SDGs target mil tura</w:t>
      </w:r>
      <w:r w:rsidRPr="0021373D">
        <w:rPr>
          <w:rFonts w:ascii="Times New Roman" w:hAnsi="Times New Roman" w:cs="Times New Roman"/>
          <w:sz w:val="24"/>
          <w:szCs w:val="24"/>
        </w:rPr>
        <w:t xml:space="preserve"> her</w:t>
      </w:r>
      <w:r w:rsidR="0022549A">
        <w:rPr>
          <w:rFonts w:ascii="Times New Roman" w:hAnsi="Times New Roman" w:cs="Times New Roman"/>
          <w:sz w:val="24"/>
          <w:szCs w:val="24"/>
        </w:rPr>
        <w:t xml:space="preserve"> rema </w:t>
      </w:r>
      <w:r w:rsidRPr="0021373D">
        <w:rPr>
          <w:rFonts w:ascii="Times New Roman" w:hAnsi="Times New Roman" w:cs="Times New Roman"/>
          <w:sz w:val="24"/>
          <w:szCs w:val="24"/>
        </w:rPr>
        <w:t>chuktuah khawm</w:t>
      </w:r>
      <w:r w:rsidR="0022549A">
        <w:rPr>
          <w:rFonts w:ascii="Times New Roman" w:hAnsi="Times New Roman" w:cs="Times New Roman"/>
          <w:sz w:val="24"/>
          <w:szCs w:val="24"/>
        </w:rPr>
        <w:t xml:space="preserve"> turin hma a la </w:t>
      </w:r>
      <w:r w:rsidR="002111DA" w:rsidRPr="0021373D">
        <w:rPr>
          <w:rFonts w:ascii="Times New Roman" w:hAnsi="Times New Roman" w:cs="Times New Roman"/>
          <w:sz w:val="24"/>
          <w:szCs w:val="24"/>
        </w:rPr>
        <w:t>a</w:t>
      </w:r>
      <w:r w:rsidRPr="0021373D">
        <w:rPr>
          <w:rFonts w:ascii="Times New Roman" w:hAnsi="Times New Roman" w:cs="Times New Roman"/>
          <w:sz w:val="24"/>
          <w:szCs w:val="24"/>
        </w:rPr>
        <w:t>.</w:t>
      </w:r>
      <w:r w:rsidR="002111DA" w:rsidRPr="0021373D">
        <w:rPr>
          <w:rFonts w:ascii="Times New Roman" w:hAnsi="Times New Roman" w:cs="Times New Roman"/>
          <w:sz w:val="24"/>
          <w:szCs w:val="24"/>
        </w:rPr>
        <w:t xml:space="preserve"> </w:t>
      </w:r>
      <w:r w:rsidRPr="0021373D">
        <w:rPr>
          <w:rFonts w:ascii="Times New Roman" w:hAnsi="Times New Roman" w:cs="Times New Roman"/>
          <w:sz w:val="24"/>
          <w:szCs w:val="24"/>
        </w:rPr>
        <w:t>Goal 17 leh an target theuh</w:t>
      </w:r>
      <w:r w:rsidR="002111DA" w:rsidRPr="0021373D">
        <w:rPr>
          <w:rFonts w:ascii="Times New Roman" w:hAnsi="Times New Roman" w:cs="Times New Roman"/>
          <w:sz w:val="24"/>
          <w:szCs w:val="24"/>
        </w:rPr>
        <w:t xml:space="preserve"> te tihlawhtling</w:t>
      </w:r>
      <w:r w:rsidRPr="0021373D">
        <w:rPr>
          <w:rFonts w:ascii="Times New Roman" w:hAnsi="Times New Roman" w:cs="Times New Roman"/>
          <w:sz w:val="24"/>
          <w:szCs w:val="24"/>
        </w:rPr>
        <w:t xml:space="preserve"> tur hi</w:t>
      </w:r>
      <w:r w:rsidR="006E1E5A">
        <w:rPr>
          <w:rFonts w:ascii="Times New Roman" w:hAnsi="Times New Roman" w:cs="Times New Roman"/>
          <w:sz w:val="24"/>
          <w:szCs w:val="24"/>
        </w:rPr>
        <w:t xml:space="preserve">an eng scheme leh program </w:t>
      </w:r>
      <w:r w:rsidRPr="0021373D">
        <w:rPr>
          <w:rFonts w:ascii="Times New Roman" w:hAnsi="Times New Roman" w:cs="Times New Roman"/>
          <w:sz w:val="24"/>
          <w:szCs w:val="24"/>
        </w:rPr>
        <w:t xml:space="preserve">nge hmantheih </w:t>
      </w:r>
      <w:r w:rsidR="006E1E5A">
        <w:rPr>
          <w:rFonts w:ascii="Times New Roman" w:hAnsi="Times New Roman" w:cs="Times New Roman"/>
          <w:sz w:val="24"/>
          <w:szCs w:val="24"/>
        </w:rPr>
        <w:t xml:space="preserve">tih te </w:t>
      </w:r>
      <w:r w:rsidR="002111DA" w:rsidRPr="0021373D">
        <w:rPr>
          <w:rFonts w:ascii="Times New Roman" w:hAnsi="Times New Roman" w:cs="Times New Roman"/>
          <w:sz w:val="24"/>
          <w:szCs w:val="24"/>
        </w:rPr>
        <w:t xml:space="preserve"> a enfiah bawk thin.</w:t>
      </w:r>
    </w:p>
    <w:p w:rsidR="00056A12" w:rsidRPr="0021373D" w:rsidRDefault="002111DA" w:rsidP="006E1E5A">
      <w:pPr>
        <w:pStyle w:val="NoSpacing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73D">
        <w:rPr>
          <w:rFonts w:ascii="Times New Roman" w:hAnsi="Times New Roman" w:cs="Times New Roman"/>
          <w:sz w:val="24"/>
          <w:szCs w:val="24"/>
        </w:rPr>
        <w:t xml:space="preserve">Ministry of Statistics and Programme Implementation (MOSPI) hian </w:t>
      </w:r>
      <w:r w:rsidR="00056A12" w:rsidRPr="0021373D">
        <w:rPr>
          <w:rFonts w:ascii="Times New Roman" w:hAnsi="Times New Roman" w:cs="Times New Roman"/>
          <w:sz w:val="24"/>
          <w:szCs w:val="24"/>
        </w:rPr>
        <w:t>SDGs goal hrang</w:t>
      </w:r>
      <w:r w:rsidRPr="0021373D">
        <w:rPr>
          <w:rFonts w:ascii="Times New Roman" w:hAnsi="Times New Roman" w:cs="Times New Roman"/>
          <w:sz w:val="24"/>
          <w:szCs w:val="24"/>
        </w:rPr>
        <w:t xml:space="preserve"> </w:t>
      </w:r>
      <w:r w:rsidR="00056A12" w:rsidRPr="0021373D">
        <w:rPr>
          <w:rFonts w:ascii="Times New Roman" w:hAnsi="Times New Roman" w:cs="Times New Roman"/>
          <w:sz w:val="24"/>
          <w:szCs w:val="24"/>
        </w:rPr>
        <w:t>hrang ti</w:t>
      </w:r>
      <w:r w:rsidRPr="0021373D">
        <w:rPr>
          <w:rFonts w:ascii="Times New Roman" w:hAnsi="Times New Roman" w:cs="Times New Roman"/>
          <w:sz w:val="24"/>
          <w:szCs w:val="24"/>
        </w:rPr>
        <w:t>h</w:t>
      </w:r>
      <w:r w:rsidR="00056A12" w:rsidRPr="0021373D">
        <w:rPr>
          <w:rFonts w:ascii="Times New Roman" w:hAnsi="Times New Roman" w:cs="Times New Roman"/>
          <w:sz w:val="24"/>
          <w:szCs w:val="24"/>
        </w:rPr>
        <w:t xml:space="preserve">puitling tura Ministry leh </w:t>
      </w:r>
      <w:r w:rsidRPr="0021373D">
        <w:rPr>
          <w:rFonts w:ascii="Times New Roman" w:hAnsi="Times New Roman" w:cs="Times New Roman"/>
          <w:sz w:val="24"/>
          <w:szCs w:val="24"/>
        </w:rPr>
        <w:t>D</w:t>
      </w:r>
      <w:r w:rsidR="00056A12" w:rsidRPr="0021373D">
        <w:rPr>
          <w:rFonts w:ascii="Times New Roman" w:hAnsi="Times New Roman" w:cs="Times New Roman"/>
          <w:sz w:val="24"/>
          <w:szCs w:val="24"/>
        </w:rPr>
        <w:t>epartment</w:t>
      </w:r>
      <w:r w:rsidRPr="0021373D">
        <w:rPr>
          <w:rFonts w:ascii="Times New Roman" w:hAnsi="Times New Roman" w:cs="Times New Roman"/>
          <w:sz w:val="24"/>
          <w:szCs w:val="24"/>
        </w:rPr>
        <w:t xml:space="preserve">s </w:t>
      </w:r>
      <w:r w:rsidR="00056A12" w:rsidRPr="0021373D">
        <w:rPr>
          <w:rFonts w:ascii="Times New Roman" w:hAnsi="Times New Roman" w:cs="Times New Roman"/>
          <w:sz w:val="24"/>
          <w:szCs w:val="24"/>
        </w:rPr>
        <w:t>hrang</w:t>
      </w:r>
      <w:r w:rsidRPr="0021373D">
        <w:rPr>
          <w:rFonts w:ascii="Times New Roman" w:hAnsi="Times New Roman" w:cs="Times New Roman"/>
          <w:sz w:val="24"/>
          <w:szCs w:val="24"/>
        </w:rPr>
        <w:t xml:space="preserve"> </w:t>
      </w:r>
      <w:r w:rsidR="00056A12" w:rsidRPr="0021373D">
        <w:rPr>
          <w:rFonts w:ascii="Times New Roman" w:hAnsi="Times New Roman" w:cs="Times New Roman"/>
          <w:sz w:val="24"/>
          <w:szCs w:val="24"/>
        </w:rPr>
        <w:t>hrang</w:t>
      </w:r>
      <w:r w:rsidRPr="0021373D">
        <w:rPr>
          <w:rFonts w:ascii="Times New Roman" w:hAnsi="Times New Roman" w:cs="Times New Roman"/>
          <w:sz w:val="24"/>
          <w:szCs w:val="24"/>
        </w:rPr>
        <w:t xml:space="preserve"> </w:t>
      </w:r>
      <w:r w:rsidR="00056A12" w:rsidRPr="0021373D">
        <w:rPr>
          <w:rFonts w:ascii="Times New Roman" w:hAnsi="Times New Roman" w:cs="Times New Roman"/>
          <w:sz w:val="24"/>
          <w:szCs w:val="24"/>
        </w:rPr>
        <w:t>mawhphurhna</w:t>
      </w:r>
      <w:r w:rsidRPr="0021373D">
        <w:rPr>
          <w:rFonts w:ascii="Times New Roman" w:hAnsi="Times New Roman" w:cs="Times New Roman"/>
          <w:sz w:val="24"/>
          <w:szCs w:val="24"/>
        </w:rPr>
        <w:t xml:space="preserve"> leh</w:t>
      </w:r>
      <w:r w:rsidR="006E1E5A">
        <w:rPr>
          <w:rFonts w:ascii="Times New Roman" w:hAnsi="Times New Roman" w:cs="Times New Roman"/>
          <w:sz w:val="24"/>
          <w:szCs w:val="24"/>
        </w:rPr>
        <w:t xml:space="preserve"> kan thlenchin tehna tur indicators te a ruahman a. C</w:t>
      </w:r>
      <w:r w:rsidRPr="0021373D">
        <w:rPr>
          <w:rFonts w:ascii="Times New Roman" w:hAnsi="Times New Roman" w:cs="Times New Roman"/>
          <w:sz w:val="24"/>
          <w:szCs w:val="24"/>
        </w:rPr>
        <w:t xml:space="preserve">humi atan chuan </w:t>
      </w:r>
      <w:r w:rsidR="00056A12" w:rsidRPr="0021373D">
        <w:rPr>
          <w:rFonts w:ascii="Times New Roman" w:hAnsi="Times New Roman" w:cs="Times New Roman"/>
          <w:i/>
          <w:sz w:val="24"/>
          <w:szCs w:val="24"/>
        </w:rPr>
        <w:t xml:space="preserve">National Indicator Framework </w:t>
      </w:r>
      <w:r w:rsidR="00056A12" w:rsidRPr="0021373D">
        <w:rPr>
          <w:rFonts w:ascii="Times New Roman" w:hAnsi="Times New Roman" w:cs="Times New Roman"/>
          <w:sz w:val="24"/>
          <w:szCs w:val="24"/>
        </w:rPr>
        <w:t xml:space="preserve">a buatsaih </w:t>
      </w:r>
      <w:r w:rsidR="0022549A">
        <w:rPr>
          <w:rFonts w:ascii="Times New Roman" w:hAnsi="Times New Roman" w:cs="Times New Roman"/>
          <w:sz w:val="24"/>
          <w:szCs w:val="24"/>
        </w:rPr>
        <w:t>a ni</w:t>
      </w:r>
      <w:r w:rsidRPr="0021373D">
        <w:rPr>
          <w:rFonts w:ascii="Times New Roman" w:hAnsi="Times New Roman" w:cs="Times New Roman"/>
          <w:sz w:val="24"/>
          <w:szCs w:val="24"/>
        </w:rPr>
        <w:t xml:space="preserve">. </w:t>
      </w:r>
      <w:r w:rsidR="00056A12" w:rsidRPr="0021373D">
        <w:rPr>
          <w:rFonts w:ascii="Times New Roman" w:hAnsi="Times New Roman" w:cs="Times New Roman"/>
          <w:sz w:val="24"/>
          <w:szCs w:val="24"/>
        </w:rPr>
        <w:t>Data collect-na</w:t>
      </w:r>
      <w:r w:rsidR="006E1E5A">
        <w:rPr>
          <w:rFonts w:ascii="Times New Roman" w:hAnsi="Times New Roman" w:cs="Times New Roman"/>
          <w:sz w:val="24"/>
          <w:szCs w:val="24"/>
        </w:rPr>
        <w:t xml:space="preserve"> </w:t>
      </w:r>
      <w:r w:rsidR="00056A12" w:rsidRPr="0021373D">
        <w:rPr>
          <w:rFonts w:ascii="Times New Roman" w:hAnsi="Times New Roman" w:cs="Times New Roman"/>
          <w:sz w:val="24"/>
          <w:szCs w:val="24"/>
        </w:rPr>
        <w:t xml:space="preserve">tur (data source) te leh collect hun (reference period) te nen felfai tak in a </w:t>
      </w:r>
      <w:r w:rsidR="006E1E5A">
        <w:rPr>
          <w:rFonts w:ascii="Times New Roman" w:hAnsi="Times New Roman" w:cs="Times New Roman"/>
          <w:sz w:val="24"/>
          <w:szCs w:val="24"/>
        </w:rPr>
        <w:t xml:space="preserve">ruahman </w:t>
      </w:r>
      <w:r w:rsidR="00056A12" w:rsidRPr="0021373D">
        <w:rPr>
          <w:rFonts w:ascii="Times New Roman" w:hAnsi="Times New Roman" w:cs="Times New Roman"/>
          <w:sz w:val="24"/>
          <w:szCs w:val="24"/>
        </w:rPr>
        <w:t>bawk ang.</w:t>
      </w:r>
    </w:p>
    <w:p w:rsidR="00E347E6" w:rsidRPr="0007107B" w:rsidRDefault="002111DA" w:rsidP="006E1E5A">
      <w:pPr>
        <w:pStyle w:val="NoSpacing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73D">
        <w:rPr>
          <w:rFonts w:ascii="Times New Roman" w:hAnsi="Times New Roman" w:cs="Times New Roman"/>
          <w:sz w:val="24"/>
          <w:szCs w:val="24"/>
        </w:rPr>
        <w:t>State sawrkarah chuan Planning Departmen</w:t>
      </w:r>
      <w:r w:rsidR="006E1E5A">
        <w:rPr>
          <w:rFonts w:ascii="Times New Roman" w:hAnsi="Times New Roman" w:cs="Times New Roman"/>
          <w:sz w:val="24"/>
          <w:szCs w:val="24"/>
        </w:rPr>
        <w:t>t te theuh</w:t>
      </w:r>
      <w:r w:rsidR="00526959" w:rsidRPr="0021373D">
        <w:rPr>
          <w:rFonts w:ascii="Times New Roman" w:hAnsi="Times New Roman" w:cs="Times New Roman"/>
          <w:sz w:val="24"/>
          <w:szCs w:val="24"/>
        </w:rPr>
        <w:t>in Nodal Department angin mawhphurhna an la thung.</w:t>
      </w:r>
      <w:r w:rsidR="006E1E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6A85" w:rsidRPr="006E1E5A">
        <w:rPr>
          <w:rFonts w:ascii="Times New Roman" w:hAnsi="Times New Roman" w:cs="Times New Roman"/>
          <w:sz w:val="24"/>
          <w:szCs w:val="24"/>
        </w:rPr>
        <w:t xml:space="preserve">Mizoramah </w:t>
      </w:r>
      <w:r w:rsidR="001469FA" w:rsidRPr="006E1E5A">
        <w:rPr>
          <w:rFonts w:ascii="Times New Roman" w:hAnsi="Times New Roman" w:cs="Times New Roman"/>
          <w:sz w:val="24"/>
          <w:szCs w:val="24"/>
        </w:rPr>
        <w:t>pawh</w:t>
      </w:r>
      <w:r w:rsidR="00C16A85" w:rsidRPr="006E1E5A">
        <w:rPr>
          <w:rFonts w:ascii="Times New Roman" w:hAnsi="Times New Roman" w:cs="Times New Roman"/>
          <w:sz w:val="24"/>
          <w:szCs w:val="24"/>
        </w:rPr>
        <w:t xml:space="preserve"> </w:t>
      </w:r>
      <w:r w:rsidR="001469FA" w:rsidRPr="006E1E5A">
        <w:rPr>
          <w:rFonts w:ascii="Times New Roman" w:hAnsi="Times New Roman" w:cs="Times New Roman"/>
          <w:sz w:val="24"/>
          <w:szCs w:val="24"/>
        </w:rPr>
        <w:t xml:space="preserve">SDGs </w:t>
      </w:r>
      <w:r w:rsidR="00C16A85" w:rsidRPr="006E1E5A">
        <w:rPr>
          <w:rFonts w:ascii="Times New Roman" w:hAnsi="Times New Roman" w:cs="Times New Roman"/>
          <w:bCs/>
          <w:sz w:val="24"/>
          <w:szCs w:val="24"/>
        </w:rPr>
        <w:t xml:space="preserve">Nodal Department </w:t>
      </w:r>
      <w:r w:rsidR="001469FA" w:rsidRPr="006E1E5A">
        <w:rPr>
          <w:rFonts w:ascii="Times New Roman" w:hAnsi="Times New Roman" w:cs="Times New Roman"/>
          <w:bCs/>
          <w:sz w:val="24"/>
          <w:szCs w:val="24"/>
        </w:rPr>
        <w:t xml:space="preserve">chu </w:t>
      </w:r>
      <w:r w:rsidR="00C16A85" w:rsidRPr="006E1E5A">
        <w:rPr>
          <w:rFonts w:ascii="Times New Roman" w:hAnsi="Times New Roman" w:cs="Times New Roman"/>
          <w:bCs/>
          <w:sz w:val="24"/>
          <w:szCs w:val="24"/>
        </w:rPr>
        <w:t xml:space="preserve">Planning &amp; Programme Implementation Department </w:t>
      </w:r>
      <w:r w:rsidR="001469FA" w:rsidRPr="006E1E5A">
        <w:rPr>
          <w:rFonts w:ascii="Times New Roman" w:hAnsi="Times New Roman" w:cs="Times New Roman"/>
          <w:bCs/>
          <w:sz w:val="24"/>
          <w:szCs w:val="24"/>
        </w:rPr>
        <w:t>a ni</w:t>
      </w:r>
      <w:r w:rsidR="00C16A85" w:rsidRPr="006E1E5A">
        <w:rPr>
          <w:rFonts w:ascii="Times New Roman" w:hAnsi="Times New Roman" w:cs="Times New Roman"/>
          <w:sz w:val="24"/>
          <w:szCs w:val="24"/>
        </w:rPr>
        <w:t>.</w:t>
      </w:r>
      <w:r w:rsidR="001469FA" w:rsidRPr="006E1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07B" w:rsidRPr="006E1E5A" w:rsidRDefault="0007107B" w:rsidP="0007107B">
      <w:pPr>
        <w:pStyle w:val="NoSpacing"/>
        <w:spacing w:after="12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7E6" w:rsidRDefault="00E347E6" w:rsidP="00E347E6">
      <w:pPr>
        <w:pStyle w:val="NoSpacing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73D">
        <w:rPr>
          <w:rFonts w:ascii="Times New Roman" w:hAnsi="Times New Roman" w:cs="Times New Roman"/>
          <w:b/>
          <w:sz w:val="24"/>
          <w:szCs w:val="24"/>
        </w:rPr>
        <w:t>STATE GOVERNMENT MAWHPHURHNA</w:t>
      </w:r>
    </w:p>
    <w:p w:rsidR="00DE5E3C" w:rsidRDefault="00DE5E3C" w:rsidP="00E347E6">
      <w:pPr>
        <w:pStyle w:val="NoSpacing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E3C" w:rsidRPr="006704EA" w:rsidRDefault="00DE5E3C" w:rsidP="00FE24FB">
      <w:pPr>
        <w:pStyle w:val="NoSpacing"/>
        <w:spacing w:after="12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04EA">
        <w:rPr>
          <w:rFonts w:ascii="Times New Roman" w:hAnsi="Times New Roman" w:cs="Times New Roman"/>
          <w:sz w:val="24"/>
          <w:szCs w:val="24"/>
        </w:rPr>
        <w:t>SDGs hi khawvel pum huap anih vangin  State sawrkar leh District atanga t</w:t>
      </w:r>
      <w:r w:rsidR="00480428" w:rsidRPr="006704EA">
        <w:rPr>
          <w:rFonts w:ascii="Times New Roman" w:hAnsi="Times New Roman" w:cs="Times New Roman"/>
          <w:sz w:val="24"/>
          <w:szCs w:val="24"/>
        </w:rPr>
        <w:t>h</w:t>
      </w:r>
      <w:r w:rsidRPr="006704EA">
        <w:rPr>
          <w:rFonts w:ascii="Times New Roman" w:hAnsi="Times New Roman" w:cs="Times New Roman"/>
          <w:sz w:val="24"/>
          <w:szCs w:val="24"/>
        </w:rPr>
        <w:t>ingtlang lam thlengin mawhphurna kan nei lo emaw tih</w:t>
      </w:r>
      <w:r w:rsidR="00480428" w:rsidRPr="006704EA">
        <w:rPr>
          <w:rFonts w:ascii="Times New Roman" w:hAnsi="Times New Roman" w:cs="Times New Roman"/>
          <w:sz w:val="24"/>
          <w:szCs w:val="24"/>
        </w:rPr>
        <w:t xml:space="preserve"> </w:t>
      </w:r>
      <w:r w:rsidRPr="006704EA">
        <w:rPr>
          <w:rFonts w:ascii="Times New Roman" w:hAnsi="Times New Roman" w:cs="Times New Roman"/>
          <w:sz w:val="24"/>
          <w:szCs w:val="24"/>
        </w:rPr>
        <w:t>mai awl tak a ni a.</w:t>
      </w:r>
      <w:r w:rsidR="00480428" w:rsidRPr="006704EA">
        <w:rPr>
          <w:rFonts w:ascii="Times New Roman" w:hAnsi="Times New Roman" w:cs="Times New Roman"/>
          <w:sz w:val="24"/>
          <w:szCs w:val="24"/>
        </w:rPr>
        <w:t xml:space="preserve"> Goal zawng zawng hlawh tlinna hi kan inpekna leh thawhhonaa ingnghat a ni a. A hlawkna pawh a kilkhawr ber thlenga chhenfakawm anih vangin State sawrkar pawn tih tak zet</w:t>
      </w:r>
      <w:r w:rsidR="002144E4" w:rsidRPr="006704EA">
        <w:rPr>
          <w:rFonts w:ascii="Times New Roman" w:hAnsi="Times New Roman" w:cs="Times New Roman"/>
          <w:sz w:val="24"/>
          <w:szCs w:val="24"/>
        </w:rPr>
        <w:t>a rauhmanna nen a</w:t>
      </w:r>
      <w:r w:rsidR="00480428" w:rsidRPr="006704EA">
        <w:rPr>
          <w:rFonts w:ascii="Times New Roman" w:hAnsi="Times New Roman" w:cs="Times New Roman"/>
          <w:sz w:val="24"/>
          <w:szCs w:val="24"/>
        </w:rPr>
        <w:t xml:space="preserve"> kalpui angai a ni</w:t>
      </w:r>
      <w:r w:rsidR="005F55A9" w:rsidRPr="006704EA">
        <w:rPr>
          <w:rFonts w:ascii="Times New Roman" w:hAnsi="Times New Roman" w:cs="Times New Roman"/>
          <w:sz w:val="24"/>
          <w:szCs w:val="24"/>
        </w:rPr>
        <w:t>.</w:t>
      </w:r>
      <w:r w:rsidR="002144E4" w:rsidRPr="006704EA">
        <w:rPr>
          <w:rFonts w:ascii="Times New Roman" w:hAnsi="Times New Roman" w:cs="Times New Roman"/>
          <w:sz w:val="24"/>
          <w:szCs w:val="24"/>
        </w:rPr>
        <w:t xml:space="preserve"> State Sawrkar mawhphurhna langsar deuh lo tar</w:t>
      </w:r>
      <w:r w:rsidR="00164A0E" w:rsidRPr="006704EA">
        <w:rPr>
          <w:rFonts w:ascii="Times New Roman" w:hAnsi="Times New Roman" w:cs="Times New Roman"/>
          <w:sz w:val="24"/>
          <w:szCs w:val="24"/>
        </w:rPr>
        <w:t xml:space="preserve"> </w:t>
      </w:r>
      <w:r w:rsidR="002144E4" w:rsidRPr="006704EA">
        <w:rPr>
          <w:rFonts w:ascii="Times New Roman" w:hAnsi="Times New Roman" w:cs="Times New Roman"/>
          <w:sz w:val="24"/>
          <w:szCs w:val="24"/>
        </w:rPr>
        <w:t>lang i la.</w:t>
      </w:r>
    </w:p>
    <w:p w:rsidR="00164A0E" w:rsidRPr="0021373D" w:rsidRDefault="00164A0E" w:rsidP="00E347E6">
      <w:pPr>
        <w:pStyle w:val="NoSpacing"/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47E6" w:rsidRPr="0021373D" w:rsidRDefault="00C16A85" w:rsidP="0007107B">
      <w:pPr>
        <w:pStyle w:val="NoSpacing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3D">
        <w:rPr>
          <w:rFonts w:ascii="Times New Roman" w:hAnsi="Times New Roman" w:cs="Times New Roman"/>
          <w:sz w:val="24"/>
          <w:szCs w:val="24"/>
        </w:rPr>
        <w:t>SDGs kalpuitu tur (i</w:t>
      </w:r>
      <w:r w:rsidR="0007107B">
        <w:rPr>
          <w:rFonts w:ascii="Times New Roman" w:hAnsi="Times New Roman" w:cs="Times New Roman"/>
          <w:sz w:val="24"/>
          <w:szCs w:val="24"/>
        </w:rPr>
        <w:t>mplementing agencies) siam leh s</w:t>
      </w:r>
      <w:r w:rsidRPr="0021373D">
        <w:rPr>
          <w:rFonts w:ascii="Times New Roman" w:hAnsi="Times New Roman" w:cs="Times New Roman"/>
          <w:sz w:val="24"/>
          <w:szCs w:val="24"/>
        </w:rPr>
        <w:t xml:space="preserve">cheme leh </w:t>
      </w:r>
      <w:r w:rsidR="0007107B">
        <w:rPr>
          <w:rFonts w:ascii="Times New Roman" w:hAnsi="Times New Roman" w:cs="Times New Roman"/>
          <w:sz w:val="24"/>
          <w:szCs w:val="24"/>
        </w:rPr>
        <w:t>p</w:t>
      </w:r>
      <w:r w:rsidRPr="0021373D">
        <w:rPr>
          <w:rFonts w:ascii="Times New Roman" w:hAnsi="Times New Roman" w:cs="Times New Roman"/>
          <w:sz w:val="24"/>
          <w:szCs w:val="24"/>
        </w:rPr>
        <w:t>rogramme hrang hrang SDGs goal nena inrem</w:t>
      </w:r>
      <w:r w:rsidR="0007107B">
        <w:rPr>
          <w:rFonts w:ascii="Times New Roman" w:hAnsi="Times New Roman" w:cs="Times New Roman"/>
          <w:sz w:val="24"/>
          <w:szCs w:val="24"/>
        </w:rPr>
        <w:t xml:space="preserve"> tur</w:t>
      </w:r>
      <w:r w:rsidRPr="0021373D">
        <w:rPr>
          <w:rFonts w:ascii="Times New Roman" w:hAnsi="Times New Roman" w:cs="Times New Roman"/>
          <w:sz w:val="24"/>
          <w:szCs w:val="24"/>
        </w:rPr>
        <w:t xml:space="preserve"> zawn chhuaha, SDGs goal tihlawhtling tura kal</w:t>
      </w:r>
      <w:r w:rsidR="00E347E6" w:rsidRPr="0021373D">
        <w:rPr>
          <w:rFonts w:ascii="Times New Roman" w:hAnsi="Times New Roman" w:cs="Times New Roman"/>
          <w:sz w:val="24"/>
          <w:szCs w:val="24"/>
        </w:rPr>
        <w:t xml:space="preserve"> dan tur ruahman hi State Government mawhphurhna pui ber a ni</w:t>
      </w:r>
      <w:r w:rsidRPr="0021373D">
        <w:rPr>
          <w:rFonts w:ascii="Times New Roman" w:hAnsi="Times New Roman" w:cs="Times New Roman"/>
          <w:sz w:val="24"/>
          <w:szCs w:val="24"/>
        </w:rPr>
        <w:t>.</w:t>
      </w:r>
    </w:p>
    <w:p w:rsidR="00E347E6" w:rsidRPr="0021373D" w:rsidRDefault="0007107B" w:rsidP="0007107B">
      <w:pPr>
        <w:pStyle w:val="NoSpacing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State-</w:t>
      </w:r>
      <w:r w:rsidR="00C16A85" w:rsidRPr="0021373D">
        <w:rPr>
          <w:rFonts w:ascii="Times New Roman" w:hAnsi="Times New Roman" w:cs="Times New Roman"/>
          <w:sz w:val="24"/>
          <w:szCs w:val="24"/>
        </w:rPr>
        <w:t xml:space="preserve">a kan data te hi SDGs Index siam nana an hman thin vangin goal leh target </w:t>
      </w:r>
      <w:r w:rsidR="00E347E6" w:rsidRPr="0021373D">
        <w:rPr>
          <w:rFonts w:ascii="Times New Roman" w:hAnsi="Times New Roman" w:cs="Times New Roman"/>
          <w:sz w:val="24"/>
          <w:szCs w:val="24"/>
        </w:rPr>
        <w:t xml:space="preserve">a kan baseline dinhmun leh hmasawn dan lantir </w:t>
      </w:r>
      <w:r w:rsidR="00C16A85" w:rsidRPr="0021373D">
        <w:rPr>
          <w:rFonts w:ascii="Times New Roman" w:hAnsi="Times New Roman" w:cs="Times New Roman"/>
          <w:sz w:val="24"/>
          <w:szCs w:val="24"/>
        </w:rPr>
        <w:t>thei data te uluk taka siam tura de</w:t>
      </w:r>
      <w:r>
        <w:rPr>
          <w:rFonts w:ascii="Times New Roman" w:hAnsi="Times New Roman" w:cs="Times New Roman"/>
          <w:sz w:val="24"/>
          <w:szCs w:val="24"/>
        </w:rPr>
        <w:t>partment hrang hrang nena thawh</w:t>
      </w:r>
      <w:r w:rsidR="00C16A85" w:rsidRPr="0021373D">
        <w:rPr>
          <w:rFonts w:ascii="Times New Roman" w:hAnsi="Times New Roman" w:cs="Times New Roman"/>
          <w:sz w:val="24"/>
          <w:szCs w:val="24"/>
        </w:rPr>
        <w:t>ho a, data rintlak nei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A85" w:rsidRPr="0021373D">
        <w:rPr>
          <w:rFonts w:ascii="Times New Roman" w:hAnsi="Times New Roman" w:cs="Times New Roman"/>
          <w:sz w:val="24"/>
          <w:szCs w:val="24"/>
        </w:rPr>
        <w:t>tura tan lak.</w:t>
      </w:r>
    </w:p>
    <w:p w:rsidR="00E347E6" w:rsidRPr="0021373D" w:rsidRDefault="00C16A85" w:rsidP="0007107B">
      <w:pPr>
        <w:pStyle w:val="NoSpacing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3D">
        <w:rPr>
          <w:rFonts w:ascii="Times New Roman" w:hAnsi="Times New Roman" w:cs="Times New Roman"/>
          <w:sz w:val="24"/>
          <w:szCs w:val="24"/>
        </w:rPr>
        <w:t>Vision Document tha tak buatsaih leh SDGs goal kan achieve dan tur rauhmanna felfai tak (strategic plan) siam.</w:t>
      </w:r>
    </w:p>
    <w:p w:rsidR="00E347E6" w:rsidRPr="00164A0E" w:rsidRDefault="00C16A85" w:rsidP="0007107B">
      <w:pPr>
        <w:pStyle w:val="NoSpacing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3D">
        <w:rPr>
          <w:rFonts w:ascii="Times New Roman" w:hAnsi="Times New Roman" w:cs="Times New Roman"/>
          <w:sz w:val="24"/>
          <w:szCs w:val="24"/>
        </w:rPr>
        <w:t>Kan State chhung bika SDGs ka</w:t>
      </w:r>
      <w:r w:rsidR="0007107B">
        <w:rPr>
          <w:rFonts w:ascii="Times New Roman" w:hAnsi="Times New Roman" w:cs="Times New Roman"/>
          <w:sz w:val="24"/>
          <w:szCs w:val="24"/>
        </w:rPr>
        <w:t xml:space="preserve">n kalpui dantur khaidiat felfai </w:t>
      </w:r>
      <w:r w:rsidRPr="0021373D">
        <w:rPr>
          <w:rFonts w:ascii="Times New Roman" w:hAnsi="Times New Roman" w:cs="Times New Roman"/>
          <w:sz w:val="24"/>
          <w:szCs w:val="24"/>
        </w:rPr>
        <w:t>tak  (Monitoring Framework) siam.</w:t>
      </w:r>
    </w:p>
    <w:p w:rsidR="00164A0E" w:rsidRDefault="00164A0E" w:rsidP="00164A0E">
      <w:pPr>
        <w:pStyle w:val="NoSpacing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4A0E" w:rsidRPr="0021373D" w:rsidRDefault="00164A0E" w:rsidP="00164A0E">
      <w:pPr>
        <w:pStyle w:val="NoSpacing"/>
        <w:spacing w:after="12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47E6" w:rsidRPr="0021373D" w:rsidRDefault="00E347E6" w:rsidP="00E347E6">
      <w:pPr>
        <w:pStyle w:val="NoSpacing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73D">
        <w:rPr>
          <w:rFonts w:ascii="Times New Roman" w:hAnsi="Times New Roman" w:cs="Times New Roman"/>
          <w:b/>
          <w:bCs/>
          <w:sz w:val="24"/>
          <w:szCs w:val="24"/>
        </w:rPr>
        <w:t>MIZORAM SAWRKAR HMALAKNA</w:t>
      </w:r>
    </w:p>
    <w:p w:rsidR="00F82547" w:rsidRPr="0021373D" w:rsidRDefault="00C0299D" w:rsidP="00D30ADB">
      <w:pPr>
        <w:pStyle w:val="NoSpacing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3D">
        <w:rPr>
          <w:rFonts w:ascii="Times New Roman" w:hAnsi="Times New Roman" w:cs="Times New Roman"/>
          <w:sz w:val="24"/>
          <w:szCs w:val="24"/>
        </w:rPr>
        <w:t xml:space="preserve">August 11, 2016 khan </w:t>
      </w:r>
      <w:r w:rsidRPr="0021373D">
        <w:rPr>
          <w:rFonts w:ascii="Times New Roman" w:hAnsi="Times New Roman" w:cs="Times New Roman"/>
          <w:b/>
          <w:sz w:val="24"/>
          <w:szCs w:val="24"/>
        </w:rPr>
        <w:t xml:space="preserve">State </w:t>
      </w:r>
      <w:r w:rsidR="00056A12" w:rsidRPr="0021373D">
        <w:rPr>
          <w:rFonts w:ascii="Times New Roman" w:hAnsi="Times New Roman" w:cs="Times New Roman"/>
          <w:b/>
          <w:sz w:val="24"/>
          <w:szCs w:val="24"/>
        </w:rPr>
        <w:t>High Level Monitoring Committee</w:t>
      </w:r>
      <w:r w:rsidR="002F0E22">
        <w:rPr>
          <w:rFonts w:ascii="Times New Roman" w:hAnsi="Times New Roman" w:cs="Times New Roman"/>
          <w:sz w:val="24"/>
          <w:szCs w:val="24"/>
        </w:rPr>
        <w:t xml:space="preserve"> Chief Secretary Chair-</w:t>
      </w:r>
      <w:r w:rsidRPr="0021373D">
        <w:rPr>
          <w:rFonts w:ascii="Times New Roman" w:hAnsi="Times New Roman" w:cs="Times New Roman"/>
          <w:sz w:val="24"/>
          <w:szCs w:val="24"/>
        </w:rPr>
        <w:t>na hnuaiah</w:t>
      </w:r>
      <w:r w:rsidR="00056A12" w:rsidRPr="0021373D">
        <w:rPr>
          <w:rFonts w:ascii="Times New Roman" w:hAnsi="Times New Roman" w:cs="Times New Roman"/>
          <w:sz w:val="24"/>
          <w:szCs w:val="24"/>
        </w:rPr>
        <w:t xml:space="preserve"> din a ni a. </w:t>
      </w:r>
      <w:r w:rsidRPr="0021373D">
        <w:rPr>
          <w:rFonts w:ascii="Times New Roman" w:hAnsi="Times New Roman" w:cs="Times New Roman"/>
          <w:sz w:val="24"/>
          <w:szCs w:val="24"/>
        </w:rPr>
        <w:t xml:space="preserve">Planning Secretary chu Member Secretary a ni. </w:t>
      </w:r>
      <w:r w:rsidRPr="0021373D">
        <w:rPr>
          <w:rFonts w:ascii="Times New Roman" w:hAnsi="Times New Roman" w:cs="Times New Roman"/>
          <w:bCs/>
          <w:sz w:val="24"/>
          <w:szCs w:val="24"/>
        </w:rPr>
        <w:t xml:space="preserve">Heng Department hrang hrang </w:t>
      </w:r>
      <w:r w:rsidR="00056A12" w:rsidRPr="0021373D">
        <w:rPr>
          <w:rFonts w:ascii="Times New Roman" w:hAnsi="Times New Roman" w:cs="Times New Roman"/>
          <w:sz w:val="24"/>
          <w:szCs w:val="24"/>
        </w:rPr>
        <w:t xml:space="preserve">Secretaries </w:t>
      </w:r>
      <w:r w:rsidRPr="0021373D">
        <w:rPr>
          <w:rFonts w:ascii="Times New Roman" w:hAnsi="Times New Roman" w:cs="Times New Roman"/>
          <w:sz w:val="24"/>
          <w:szCs w:val="24"/>
        </w:rPr>
        <w:t>te hi member an</w:t>
      </w:r>
      <w:r w:rsidR="002F0E22">
        <w:rPr>
          <w:rFonts w:ascii="Times New Roman" w:hAnsi="Times New Roman" w:cs="Times New Roman"/>
          <w:sz w:val="24"/>
          <w:szCs w:val="24"/>
        </w:rPr>
        <w:t xml:space="preserve"> </w:t>
      </w:r>
      <w:r w:rsidRPr="0021373D">
        <w:rPr>
          <w:rFonts w:ascii="Times New Roman" w:hAnsi="Times New Roman" w:cs="Times New Roman"/>
          <w:sz w:val="24"/>
          <w:szCs w:val="24"/>
        </w:rPr>
        <w:t xml:space="preserve">ni </w:t>
      </w:r>
      <w:r w:rsidR="00056A12" w:rsidRPr="0021373D">
        <w:rPr>
          <w:rFonts w:ascii="Times New Roman" w:hAnsi="Times New Roman" w:cs="Times New Roman"/>
          <w:sz w:val="24"/>
          <w:szCs w:val="24"/>
        </w:rPr>
        <w:t xml:space="preserve">– GAD, Finance, H &amp; FW, Rural Development, UD &amp; PA, School Education, PHE, Social Welfare. </w:t>
      </w:r>
    </w:p>
    <w:p w:rsidR="00F82547" w:rsidRPr="0021373D" w:rsidRDefault="00056A12" w:rsidP="00D30ADB">
      <w:pPr>
        <w:pStyle w:val="NoSpacing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3D">
        <w:rPr>
          <w:rFonts w:ascii="Times New Roman" w:hAnsi="Times New Roman" w:cs="Times New Roman"/>
          <w:sz w:val="24"/>
          <w:szCs w:val="24"/>
        </w:rPr>
        <w:t>December 21, 2017 khan SDGs Indicator buatsaih turin,</w:t>
      </w:r>
      <w:r w:rsidRPr="0021373D">
        <w:rPr>
          <w:rFonts w:ascii="Times New Roman" w:hAnsi="Times New Roman" w:cs="Times New Roman"/>
          <w:b/>
          <w:sz w:val="24"/>
          <w:szCs w:val="24"/>
        </w:rPr>
        <w:t>Technical Committee on SDGs</w:t>
      </w:r>
      <w:r w:rsidRPr="0021373D">
        <w:rPr>
          <w:rFonts w:ascii="Times New Roman" w:hAnsi="Times New Roman" w:cs="Times New Roman"/>
          <w:sz w:val="24"/>
          <w:szCs w:val="24"/>
        </w:rPr>
        <w:t xml:space="preserve"> </w:t>
      </w:r>
      <w:r w:rsidR="00F82547" w:rsidRPr="0021373D">
        <w:rPr>
          <w:rFonts w:ascii="Times New Roman" w:hAnsi="Times New Roman" w:cs="Times New Roman"/>
          <w:sz w:val="24"/>
          <w:szCs w:val="24"/>
        </w:rPr>
        <w:t>Director,</w:t>
      </w:r>
      <w:r w:rsidR="00973FE4">
        <w:rPr>
          <w:rFonts w:ascii="Times New Roman" w:hAnsi="Times New Roman" w:cs="Times New Roman"/>
          <w:sz w:val="24"/>
          <w:szCs w:val="24"/>
        </w:rPr>
        <w:t xml:space="preserve"> Economics and Statistics chair-</w:t>
      </w:r>
      <w:r w:rsidR="00F82547" w:rsidRPr="0021373D">
        <w:rPr>
          <w:rFonts w:ascii="Times New Roman" w:hAnsi="Times New Roman" w:cs="Times New Roman"/>
          <w:sz w:val="24"/>
          <w:szCs w:val="24"/>
        </w:rPr>
        <w:t xml:space="preserve">na hnuaiah </w:t>
      </w:r>
      <w:r w:rsidRPr="0021373D">
        <w:rPr>
          <w:rFonts w:ascii="Times New Roman" w:hAnsi="Times New Roman" w:cs="Times New Roman"/>
          <w:sz w:val="24"/>
          <w:szCs w:val="24"/>
        </w:rPr>
        <w:t xml:space="preserve">din a ni </w:t>
      </w:r>
      <w:r w:rsidR="00F82547" w:rsidRPr="0021373D">
        <w:rPr>
          <w:rFonts w:ascii="Times New Roman" w:hAnsi="Times New Roman" w:cs="Times New Roman"/>
          <w:sz w:val="24"/>
          <w:szCs w:val="24"/>
        </w:rPr>
        <w:t>bawk. He Committee ah hian SDGs Implementing Department a nodal officer zawng zawng member an</w:t>
      </w:r>
      <w:r w:rsidR="002F0E22">
        <w:rPr>
          <w:rFonts w:ascii="Times New Roman" w:hAnsi="Times New Roman" w:cs="Times New Roman"/>
          <w:sz w:val="24"/>
          <w:szCs w:val="24"/>
        </w:rPr>
        <w:t xml:space="preserve"> </w:t>
      </w:r>
      <w:r w:rsidR="00F82547" w:rsidRPr="0021373D">
        <w:rPr>
          <w:rFonts w:ascii="Times New Roman" w:hAnsi="Times New Roman" w:cs="Times New Roman"/>
          <w:sz w:val="24"/>
          <w:szCs w:val="24"/>
        </w:rPr>
        <w:t xml:space="preserve">ni. </w:t>
      </w:r>
      <w:r w:rsidR="00F82547" w:rsidRPr="0021373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3FE4" w:rsidRPr="007D5777" w:rsidRDefault="00973FE4" w:rsidP="00D30ADB">
      <w:pPr>
        <w:pStyle w:val="NoSpacing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3D">
        <w:rPr>
          <w:rFonts w:ascii="Times New Roman" w:hAnsi="Times New Roman" w:cs="Times New Roman"/>
          <w:sz w:val="24"/>
          <w:szCs w:val="24"/>
        </w:rPr>
        <w:t xml:space="preserve">March 20, 2018 khan Planning &amp; Programme Implementation Department (Research &amp; Development Branch) hnuaiah, </w:t>
      </w:r>
      <w:r w:rsidRPr="0021373D">
        <w:rPr>
          <w:rFonts w:ascii="Times New Roman" w:hAnsi="Times New Roman" w:cs="Times New Roman"/>
          <w:b/>
          <w:sz w:val="24"/>
          <w:szCs w:val="24"/>
        </w:rPr>
        <w:t>SDGs Cell</w:t>
      </w:r>
      <w:r w:rsidR="007D5777">
        <w:rPr>
          <w:rFonts w:ascii="Times New Roman" w:hAnsi="Times New Roman" w:cs="Times New Roman"/>
          <w:sz w:val="24"/>
          <w:szCs w:val="24"/>
        </w:rPr>
        <w:t xml:space="preserve"> din a ni a. H</w:t>
      </w:r>
      <w:r w:rsidRPr="0021373D">
        <w:rPr>
          <w:rFonts w:ascii="Times New Roman" w:hAnsi="Times New Roman" w:cs="Times New Roman"/>
          <w:sz w:val="24"/>
          <w:szCs w:val="24"/>
        </w:rPr>
        <w:t>eta thawk tur hian Department-a Line Officer-te bakah Consultant pathum (3) rawih an ni</w:t>
      </w:r>
    </w:p>
    <w:p w:rsidR="007D5777" w:rsidRPr="007D5777" w:rsidRDefault="007D5777" w:rsidP="007D5777">
      <w:pPr>
        <w:pStyle w:val="NoSpacing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3D">
        <w:rPr>
          <w:rFonts w:ascii="Times New Roman" w:hAnsi="Times New Roman" w:cs="Times New Roman"/>
          <w:b/>
          <w:sz w:val="24"/>
          <w:szCs w:val="24"/>
        </w:rPr>
        <w:t>Technical Committee on SDGs</w:t>
      </w:r>
      <w:r w:rsidRPr="00213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hian </w:t>
      </w:r>
      <w:r w:rsidRPr="0021373D">
        <w:rPr>
          <w:rFonts w:ascii="Times New Roman" w:hAnsi="Times New Roman" w:cs="Times New Roman"/>
          <w:sz w:val="24"/>
          <w:szCs w:val="24"/>
        </w:rPr>
        <w:t>Mizoram State tan</w:t>
      </w:r>
      <w:r>
        <w:rPr>
          <w:rFonts w:ascii="Times New Roman" w:hAnsi="Times New Roman" w:cs="Times New Roman"/>
          <w:sz w:val="24"/>
          <w:szCs w:val="24"/>
        </w:rPr>
        <w:t xml:space="preserve"> State </w:t>
      </w:r>
      <w:r w:rsidRPr="0021373D">
        <w:rPr>
          <w:rFonts w:ascii="Times New Roman" w:hAnsi="Times New Roman" w:cs="Times New Roman"/>
          <w:sz w:val="24"/>
          <w:szCs w:val="24"/>
        </w:rPr>
        <w:t xml:space="preserve"> Indicator 167 leh Target 46 a duang a. Heng hmang hian Mizoram Vision 2030 (15 Years Vision, 7 Years Strategy, 3 Years Action Plan) buatsaih a ni a. He document behchhan hian Mizoramin hma kan sawn leh sawn loh teh a, endik chhoh zel tur a ni.</w:t>
      </w:r>
    </w:p>
    <w:p w:rsidR="007D5777" w:rsidRPr="0021373D" w:rsidRDefault="007D5777" w:rsidP="007D5777">
      <w:pPr>
        <w:pStyle w:val="NoSpacing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NITI Aayog hian Indicator 62 thlang chhuakin ‘SDG India Index 2018’ a buatsaiha, </w:t>
      </w:r>
      <w:r w:rsidRPr="0021373D">
        <w:rPr>
          <w:rFonts w:ascii="Times New Roman" w:hAnsi="Times New Roman" w:cs="Times New Roman"/>
          <w:sz w:val="24"/>
          <w:szCs w:val="24"/>
        </w:rPr>
        <w:t xml:space="preserve">hetah hian State hrang hrang leh UT te SDGs-a kan performance milin ranking a pe a,  Mizoram pawh Manipur leh Rajasthan te nen  </w:t>
      </w:r>
      <w:r>
        <w:rPr>
          <w:rFonts w:ascii="Times New Roman" w:hAnsi="Times New Roman" w:cs="Times New Roman"/>
          <w:sz w:val="24"/>
          <w:szCs w:val="24"/>
        </w:rPr>
        <w:t>6-</w:t>
      </w:r>
      <w:r w:rsidRPr="0021373D">
        <w:rPr>
          <w:rFonts w:ascii="Times New Roman" w:hAnsi="Times New Roman" w:cs="Times New Roman"/>
          <w:sz w:val="24"/>
          <w:szCs w:val="24"/>
        </w:rPr>
        <w:t>na niin 100</w:t>
      </w:r>
      <w:r>
        <w:rPr>
          <w:rFonts w:ascii="Times New Roman" w:hAnsi="Times New Roman" w:cs="Times New Roman"/>
          <w:sz w:val="24"/>
          <w:szCs w:val="24"/>
        </w:rPr>
        <w:t xml:space="preserve"> point-</w:t>
      </w:r>
      <w:r w:rsidRPr="0021373D">
        <w:rPr>
          <w:rFonts w:ascii="Times New Roman" w:hAnsi="Times New Roman" w:cs="Times New Roman"/>
          <w:sz w:val="24"/>
          <w:szCs w:val="24"/>
        </w:rPr>
        <w:t>ah 59</w:t>
      </w:r>
      <w:r>
        <w:rPr>
          <w:rFonts w:ascii="Times New Roman" w:hAnsi="Times New Roman" w:cs="Times New Roman"/>
          <w:sz w:val="24"/>
          <w:szCs w:val="24"/>
        </w:rPr>
        <w:t xml:space="preserve"> point</w:t>
      </w:r>
      <w:r w:rsidRPr="0021373D">
        <w:rPr>
          <w:rFonts w:ascii="Times New Roman" w:hAnsi="Times New Roman" w:cs="Times New Roman"/>
          <w:sz w:val="24"/>
          <w:szCs w:val="24"/>
        </w:rPr>
        <w:t xml:space="preserve"> kan score a ni. </w:t>
      </w:r>
    </w:p>
    <w:p w:rsidR="00E264D0" w:rsidRPr="00FE24FB" w:rsidRDefault="007D5777" w:rsidP="007D5777">
      <w:pPr>
        <w:pStyle w:val="NoSpacing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‘</w:t>
      </w:r>
      <w:r w:rsidRPr="007D5777">
        <w:rPr>
          <w:rFonts w:ascii="Times New Roman" w:hAnsi="Times New Roman" w:cs="Times New Roman"/>
          <w:b/>
          <w:sz w:val="24"/>
          <w:szCs w:val="24"/>
        </w:rPr>
        <w:t>SDG India Index 2018’</w:t>
      </w:r>
      <w:r>
        <w:rPr>
          <w:rFonts w:ascii="Times New Roman" w:hAnsi="Times New Roman" w:cs="Times New Roman"/>
          <w:sz w:val="24"/>
          <w:szCs w:val="24"/>
        </w:rPr>
        <w:t xml:space="preserve"> mil hian </w:t>
      </w:r>
      <w:r w:rsidRPr="0021373D">
        <w:rPr>
          <w:rFonts w:ascii="Times New Roman" w:hAnsi="Times New Roman" w:cs="Times New Roman"/>
          <w:sz w:val="24"/>
          <w:szCs w:val="24"/>
        </w:rPr>
        <w:t>tin hian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4FB">
        <w:rPr>
          <w:rFonts w:ascii="Times New Roman" w:hAnsi="Times New Roman" w:cs="Times New Roman"/>
          <w:sz w:val="24"/>
          <w:szCs w:val="24"/>
        </w:rPr>
        <w:t xml:space="preserve">Technical Committee chuan State Indicator pawh a her rem ve nghal a. Hei hi State Indicator ennawnna hmasa bera ni a. He State Indicator hi MoSPI lamin mumal zawka </w:t>
      </w:r>
      <w:r w:rsidR="0081022B" w:rsidRPr="00FE24FB">
        <w:rPr>
          <w:rFonts w:ascii="Times New Roman" w:hAnsi="Times New Roman" w:cs="Times New Roman"/>
          <w:sz w:val="24"/>
          <w:szCs w:val="24"/>
        </w:rPr>
        <w:t xml:space="preserve">siamdan </w:t>
      </w:r>
      <w:r w:rsidRPr="00FE24FB">
        <w:rPr>
          <w:rFonts w:ascii="Times New Roman" w:hAnsi="Times New Roman" w:cs="Times New Roman"/>
          <w:sz w:val="24"/>
          <w:szCs w:val="24"/>
        </w:rPr>
        <w:t>kaihhruaina State tinte tan rawn ti chhuak le</w:t>
      </w:r>
      <w:r w:rsidR="0081022B" w:rsidRPr="00FE24FB">
        <w:rPr>
          <w:rFonts w:ascii="Times New Roman" w:hAnsi="Times New Roman" w:cs="Times New Roman"/>
          <w:sz w:val="24"/>
          <w:szCs w:val="24"/>
        </w:rPr>
        <w:t>h a. He MoSPI kaihhruaina siam mil hian State Indicator chu a vawi hnih nan ennawn leha siam that a ni.</w:t>
      </w:r>
      <w:r w:rsidRPr="00FE2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777" w:rsidRPr="007D5777" w:rsidRDefault="00E264D0" w:rsidP="007D5777">
      <w:pPr>
        <w:pStyle w:val="NoSpacing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4FB">
        <w:rPr>
          <w:rFonts w:ascii="Times New Roman" w:hAnsi="Times New Roman" w:cs="Times New Roman"/>
          <w:sz w:val="24"/>
          <w:szCs w:val="24"/>
        </w:rPr>
        <w:t xml:space="preserve">Tunah hian State Indicator 140 kan eni mek a. He State Indicator-ah hian </w:t>
      </w:r>
      <w:r w:rsidR="007D5777" w:rsidRPr="00FE24FB">
        <w:rPr>
          <w:rFonts w:ascii="Times New Roman" w:hAnsi="Times New Roman" w:cs="Times New Roman"/>
          <w:sz w:val="24"/>
          <w:szCs w:val="24"/>
        </w:rPr>
        <w:t>D</w:t>
      </w:r>
      <w:r w:rsidR="007D5777" w:rsidRPr="0021373D">
        <w:rPr>
          <w:rFonts w:ascii="Times New Roman" w:hAnsi="Times New Roman" w:cs="Times New Roman"/>
          <w:sz w:val="24"/>
          <w:szCs w:val="24"/>
        </w:rPr>
        <w:t>epartment hrang hrangin Target chan an nei a, Target hian Schematic Indicator an nei zel bawk. Target pakhata Indicator atan a changtu Department chuan Baseline Data 2015-2016 (2015-2016 Data) an dah ang a, 2015-</w:t>
      </w:r>
      <w:r w:rsidR="007D5777" w:rsidRPr="002137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5777" w:rsidRPr="0021373D">
        <w:rPr>
          <w:rFonts w:ascii="Times New Roman" w:hAnsi="Times New Roman" w:cs="Times New Roman"/>
          <w:sz w:val="24"/>
          <w:szCs w:val="24"/>
        </w:rPr>
        <w:t xml:space="preserve"> 2016 data awm lohnaah chuan data awm thei hnaivai ber dah mai tur a ni. A theih chin chinah Target for 2030 hi dah tur a ni. Baseline Data kan en ang a, kum a vei zel ang a, 2030 Target tihlawhtling thei turin hma kan sawn dan uluk takin enzui (monitor) a ni ang.</w:t>
      </w:r>
    </w:p>
    <w:p w:rsidR="007D5777" w:rsidRDefault="007D5777" w:rsidP="00E264D0">
      <w:pPr>
        <w:pStyle w:val="NoSpacing"/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24FB" w:rsidRDefault="00FE24FB" w:rsidP="00E264D0">
      <w:pPr>
        <w:pStyle w:val="NoSpacing"/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3FE4" w:rsidRPr="0021373D" w:rsidRDefault="00973FE4" w:rsidP="00973FE4">
      <w:pPr>
        <w:pStyle w:val="NoSpacing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3D">
        <w:rPr>
          <w:rFonts w:ascii="Times New Roman" w:hAnsi="Times New Roman" w:cs="Times New Roman"/>
          <w:sz w:val="24"/>
          <w:szCs w:val="24"/>
        </w:rPr>
        <w:lastRenderedPageBreak/>
        <w:t xml:space="preserve">Planning Department hian National Indicator Framework siam anih hma hauh pawhin SDGs indicators thlang chhuakin SDGs dinhmun hriat theihna turin </w:t>
      </w:r>
      <w:r w:rsidRPr="0021373D">
        <w:rPr>
          <w:rFonts w:ascii="Times New Roman" w:hAnsi="Times New Roman" w:cs="Times New Roman"/>
          <w:b/>
          <w:sz w:val="24"/>
          <w:szCs w:val="24"/>
        </w:rPr>
        <w:t>SD</w:t>
      </w:r>
      <w:r w:rsidR="007D5777">
        <w:rPr>
          <w:rFonts w:ascii="Times New Roman" w:hAnsi="Times New Roman" w:cs="Times New Roman"/>
          <w:b/>
          <w:sz w:val="24"/>
          <w:szCs w:val="24"/>
        </w:rPr>
        <w:t>Gs D</w:t>
      </w:r>
      <w:r w:rsidRPr="0021373D">
        <w:rPr>
          <w:rFonts w:ascii="Times New Roman" w:hAnsi="Times New Roman" w:cs="Times New Roman"/>
          <w:b/>
          <w:sz w:val="24"/>
          <w:szCs w:val="24"/>
        </w:rPr>
        <w:t>ashboard</w:t>
      </w:r>
      <w:r w:rsidRPr="0021373D">
        <w:rPr>
          <w:rFonts w:ascii="Times New Roman" w:hAnsi="Times New Roman" w:cs="Times New Roman"/>
          <w:sz w:val="24"/>
          <w:szCs w:val="24"/>
        </w:rPr>
        <w:t xml:space="preserve"> a buatsaih tawh a. </w:t>
      </w:r>
      <w:r w:rsidRPr="0021373D">
        <w:rPr>
          <w:rFonts w:ascii="Times New Roman" w:hAnsi="Times New Roman" w:cs="Times New Roman"/>
          <w:b/>
          <w:sz w:val="24"/>
          <w:szCs w:val="24"/>
        </w:rPr>
        <w:t>Mizoram Vision 2030</w:t>
      </w:r>
      <w:r w:rsidRPr="0021373D">
        <w:rPr>
          <w:rFonts w:ascii="Times New Roman" w:hAnsi="Times New Roman" w:cs="Times New Roman"/>
          <w:sz w:val="24"/>
          <w:szCs w:val="24"/>
        </w:rPr>
        <w:t xml:space="preserve"> pawh baseline data leh target ruahmanin strategy leh budget integration dan tur mumal tak ruahma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1373D">
        <w:rPr>
          <w:rFonts w:ascii="Times New Roman" w:hAnsi="Times New Roman" w:cs="Times New Roman"/>
          <w:sz w:val="24"/>
          <w:szCs w:val="24"/>
        </w:rPr>
        <w:t>in 24</w:t>
      </w:r>
      <w:r w:rsidRPr="0021373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1373D">
        <w:rPr>
          <w:rFonts w:ascii="Times New Roman" w:hAnsi="Times New Roman" w:cs="Times New Roman"/>
          <w:sz w:val="24"/>
          <w:szCs w:val="24"/>
        </w:rPr>
        <w:t xml:space="preserve"> August 2018 khan a lo siam fel diam tawh a. National Indicator Framework siam anih hnuah hei hi kan nihphung milin siam-rem (customise) a ni anga, chumi hmang chuan Mizoram Vision 2030 hi a tul angin siamthat leh siam rem tur a ni ang.</w:t>
      </w:r>
    </w:p>
    <w:p w:rsidR="00973FE4" w:rsidRPr="0021373D" w:rsidRDefault="00973FE4" w:rsidP="00973FE4">
      <w:pPr>
        <w:pStyle w:val="NoSpacing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3D">
        <w:rPr>
          <w:rFonts w:ascii="Times New Roman" w:hAnsi="Times New Roman" w:cs="Times New Roman"/>
          <w:sz w:val="24"/>
          <w:szCs w:val="24"/>
        </w:rPr>
        <w:t xml:space="preserve">Kum 2018 December thla khan NITI Aayog-in SDGs India Index, Baseline Report 2018 a rawn ti chhuak a, hetah hian State hrang hrang leh UT te SDGs-a kan performance milin ranking a pe a,  Mizoram pawh Manipur leh Rajasthan te nen  </w:t>
      </w:r>
      <w:r>
        <w:rPr>
          <w:rFonts w:ascii="Times New Roman" w:hAnsi="Times New Roman" w:cs="Times New Roman"/>
          <w:sz w:val="24"/>
          <w:szCs w:val="24"/>
        </w:rPr>
        <w:t>6-</w:t>
      </w:r>
      <w:r w:rsidRPr="0021373D">
        <w:rPr>
          <w:rFonts w:ascii="Times New Roman" w:hAnsi="Times New Roman" w:cs="Times New Roman"/>
          <w:sz w:val="24"/>
          <w:szCs w:val="24"/>
        </w:rPr>
        <w:t>na niin 100</w:t>
      </w:r>
      <w:r>
        <w:rPr>
          <w:rFonts w:ascii="Times New Roman" w:hAnsi="Times New Roman" w:cs="Times New Roman"/>
          <w:sz w:val="24"/>
          <w:szCs w:val="24"/>
        </w:rPr>
        <w:t xml:space="preserve"> point-</w:t>
      </w:r>
      <w:r w:rsidRPr="0021373D">
        <w:rPr>
          <w:rFonts w:ascii="Times New Roman" w:hAnsi="Times New Roman" w:cs="Times New Roman"/>
          <w:sz w:val="24"/>
          <w:szCs w:val="24"/>
        </w:rPr>
        <w:t>ah 59</w:t>
      </w:r>
      <w:r>
        <w:rPr>
          <w:rFonts w:ascii="Times New Roman" w:hAnsi="Times New Roman" w:cs="Times New Roman"/>
          <w:sz w:val="24"/>
          <w:szCs w:val="24"/>
        </w:rPr>
        <w:t xml:space="preserve"> point</w:t>
      </w:r>
      <w:r w:rsidRPr="0021373D">
        <w:rPr>
          <w:rFonts w:ascii="Times New Roman" w:hAnsi="Times New Roman" w:cs="Times New Roman"/>
          <w:sz w:val="24"/>
          <w:szCs w:val="24"/>
        </w:rPr>
        <w:t xml:space="preserve"> kan score a ni. </w:t>
      </w:r>
    </w:p>
    <w:p w:rsidR="00973FE4" w:rsidRPr="0021373D" w:rsidRDefault="00973FE4" w:rsidP="00973FE4">
      <w:pPr>
        <w:pStyle w:val="NoSpacing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3D">
        <w:rPr>
          <w:rFonts w:ascii="Times New Roman" w:hAnsi="Times New Roman" w:cs="Times New Roman"/>
          <w:sz w:val="24"/>
          <w:szCs w:val="24"/>
        </w:rPr>
        <w:t xml:space="preserve">He ranking-ah hian Himachal Pradesh leh Kerala pakhatna niin 100 </w:t>
      </w:r>
      <w:r>
        <w:rPr>
          <w:rFonts w:ascii="Times New Roman" w:hAnsi="Times New Roman" w:cs="Times New Roman"/>
          <w:sz w:val="24"/>
          <w:szCs w:val="24"/>
        </w:rPr>
        <w:t>point-</w:t>
      </w:r>
      <w:r w:rsidRPr="0021373D">
        <w:rPr>
          <w:rFonts w:ascii="Times New Roman" w:hAnsi="Times New Roman" w:cs="Times New Roman"/>
          <w:sz w:val="24"/>
          <w:szCs w:val="24"/>
        </w:rPr>
        <w:t xml:space="preserve">ah ah 69 an score a. Uttar Pradesh a mawng berah a awm thung. Union Territory zingah chuan Ghandigarh in hmahruaiin Dadra &amp; Nagar Haveli  a hnufual ber thung. </w:t>
      </w:r>
    </w:p>
    <w:p w:rsidR="00973FE4" w:rsidRPr="002F0E22" w:rsidRDefault="00973FE4" w:rsidP="00973FE4">
      <w:pPr>
        <w:pStyle w:val="NoSpacing"/>
        <w:spacing w:after="12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3709" w:rsidRPr="0021373D" w:rsidRDefault="001E3709" w:rsidP="00D30ADB">
      <w:pPr>
        <w:pStyle w:val="NoSpacing"/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2547" w:rsidRPr="0021373D" w:rsidRDefault="00F82547" w:rsidP="00F82547">
      <w:pPr>
        <w:pStyle w:val="NoSpacing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73D">
        <w:rPr>
          <w:rFonts w:ascii="Times New Roman" w:hAnsi="Times New Roman" w:cs="Times New Roman"/>
          <w:b/>
          <w:sz w:val="24"/>
          <w:szCs w:val="24"/>
        </w:rPr>
        <w:t>DISTRICT/VILLAGE LEVEL LOCALISATION</w:t>
      </w:r>
    </w:p>
    <w:p w:rsidR="00F82547" w:rsidRPr="0021373D" w:rsidRDefault="00056A12" w:rsidP="006F1CCD">
      <w:pPr>
        <w:pStyle w:val="NoSpacing"/>
        <w:numPr>
          <w:ilvl w:val="0"/>
          <w:numId w:val="14"/>
        </w:numPr>
        <w:spacing w:after="12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3D">
        <w:rPr>
          <w:rFonts w:ascii="Times New Roman" w:hAnsi="Times New Roman" w:cs="Times New Roman"/>
          <w:sz w:val="24"/>
          <w:szCs w:val="24"/>
        </w:rPr>
        <w:t xml:space="preserve">Khawvel a changkang zel a, National level leh State level atanga District level leh Village/Locality level thlenga a tam thei ang bera hmasawnna hna chhawp-thlak (decentralise) zel hi tunlai mithiamte ngaihdan a ni. Sorkar laipui pawh hian SDGs hi State level-ah chauh ni lo, District level leh Village/Locality level-a kalpui turin min duh a. Hei hi Mizoram sorkar hian tihhlawhtlin ngei tumin hma a la mek a ni. </w:t>
      </w:r>
    </w:p>
    <w:p w:rsidR="00F82547" w:rsidRPr="0021373D" w:rsidRDefault="00056A12" w:rsidP="006F1CCD">
      <w:pPr>
        <w:pStyle w:val="NoSpacing"/>
        <w:numPr>
          <w:ilvl w:val="0"/>
          <w:numId w:val="14"/>
        </w:numPr>
        <w:spacing w:after="12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3D">
        <w:rPr>
          <w:rFonts w:ascii="Times New Roman" w:hAnsi="Times New Roman" w:cs="Times New Roman"/>
          <w:sz w:val="24"/>
          <w:szCs w:val="24"/>
        </w:rPr>
        <w:t xml:space="preserve">District tinah District Planning Committee (DPC), Deputy Commissioner kaihhruaina hnuaiah din a ni a. District Research Officer-te Member Secretary niin he Committee hian District puma SDGs kalpui dan zirchiangin a enfiah ang a, hnufual lai leh chak lo lai bikte dawmkangin District mamawh leh hmalakna turte a enfiah zel </w:t>
      </w:r>
      <w:r w:rsidR="00973FE4">
        <w:rPr>
          <w:rFonts w:ascii="Times New Roman" w:hAnsi="Times New Roman" w:cs="Times New Roman"/>
          <w:sz w:val="24"/>
          <w:szCs w:val="24"/>
        </w:rPr>
        <w:t xml:space="preserve">a ni </w:t>
      </w:r>
      <w:r w:rsidRPr="0021373D">
        <w:rPr>
          <w:rFonts w:ascii="Times New Roman" w:hAnsi="Times New Roman" w:cs="Times New Roman"/>
          <w:sz w:val="24"/>
          <w:szCs w:val="24"/>
        </w:rPr>
        <w:t xml:space="preserve">ang. Report hi SDGs Cell, Planning Department-ah a thawn thin ang. </w:t>
      </w:r>
    </w:p>
    <w:p w:rsidR="00056A12" w:rsidRPr="0021373D" w:rsidRDefault="00056A12" w:rsidP="006F1CCD">
      <w:pPr>
        <w:pStyle w:val="NoSpacing"/>
        <w:numPr>
          <w:ilvl w:val="0"/>
          <w:numId w:val="14"/>
        </w:numPr>
        <w:spacing w:after="12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3D">
        <w:rPr>
          <w:rFonts w:ascii="Times New Roman" w:hAnsi="Times New Roman" w:cs="Times New Roman"/>
          <w:sz w:val="24"/>
          <w:szCs w:val="24"/>
        </w:rPr>
        <w:t xml:space="preserve">Khaw tinah President/Chairman kaihhruaina hnuaiah Village/Local Level Monitoring Committee din tur a ni a. Hemi atan hian hma lak mek a ni a, he Committee hian khawtlang huapa hmasawnna kaihhnawih lam a en thung ang a, mi harsa zual te, hmeichhiate leh naupangte hamthatna tur thlengin a ngaihtuah ang. An hmalakna hi Block Development Officer-in enpuiin a tul ang chu District Planning Committee-ah a thlen ang. </w:t>
      </w:r>
    </w:p>
    <w:p w:rsidR="00F82547" w:rsidRPr="00657105" w:rsidRDefault="00F82547" w:rsidP="006F1CCD">
      <w:pPr>
        <w:pStyle w:val="NoSpacing"/>
        <w:numPr>
          <w:ilvl w:val="0"/>
          <w:numId w:val="14"/>
        </w:numPr>
        <w:spacing w:after="12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3D">
        <w:rPr>
          <w:rFonts w:ascii="Times New Roman" w:hAnsi="Times New Roman" w:cs="Times New Roman"/>
          <w:sz w:val="24"/>
          <w:szCs w:val="24"/>
        </w:rPr>
        <w:t>Mizoram sawrkar chuan State dang te tih ve theih rih loh BPL Baseline Survey mumal tak 2016 khan a nei a. BPL chungkua te hming, khua, district nen thlap a publish a</w:t>
      </w:r>
      <w:r w:rsidR="00973FE4">
        <w:rPr>
          <w:rFonts w:ascii="Times New Roman" w:hAnsi="Times New Roman" w:cs="Times New Roman"/>
          <w:sz w:val="24"/>
          <w:szCs w:val="24"/>
        </w:rPr>
        <w:t xml:space="preserve"> ni</w:t>
      </w:r>
      <w:r w:rsidRPr="0021373D">
        <w:rPr>
          <w:rFonts w:ascii="Times New Roman" w:hAnsi="Times New Roman" w:cs="Times New Roman"/>
          <w:sz w:val="24"/>
          <w:szCs w:val="24"/>
        </w:rPr>
        <w:t xml:space="preserve">. Hei hi official </w:t>
      </w:r>
      <w:r w:rsidR="00973FE4">
        <w:rPr>
          <w:rFonts w:ascii="Times New Roman" w:hAnsi="Times New Roman" w:cs="Times New Roman"/>
          <w:sz w:val="24"/>
          <w:szCs w:val="24"/>
        </w:rPr>
        <w:t>thil</w:t>
      </w:r>
      <w:r w:rsidRPr="0021373D">
        <w:rPr>
          <w:rFonts w:ascii="Times New Roman" w:hAnsi="Times New Roman" w:cs="Times New Roman"/>
          <w:sz w:val="24"/>
          <w:szCs w:val="24"/>
        </w:rPr>
        <w:t>a hmang turin GAD in order a tichuak fel diam tawh nghe nghe a ni. Data mumal zawk khawtin dinhmun entir thei turin Mizoram pum huap Village Development Profile kim tak a siam chhuak bawk a. Hei</w:t>
      </w:r>
      <w:r w:rsidR="00973FE4">
        <w:rPr>
          <w:rFonts w:ascii="Times New Roman" w:hAnsi="Times New Roman" w:cs="Times New Roman"/>
          <w:sz w:val="24"/>
          <w:szCs w:val="24"/>
        </w:rPr>
        <w:t xml:space="preserve"> pawh</w:t>
      </w:r>
      <w:r w:rsidRPr="0021373D">
        <w:rPr>
          <w:rFonts w:ascii="Times New Roman" w:hAnsi="Times New Roman" w:cs="Times New Roman"/>
          <w:sz w:val="24"/>
          <w:szCs w:val="24"/>
        </w:rPr>
        <w:t xml:space="preserve"> hi pub</w:t>
      </w:r>
      <w:r w:rsidR="00973FE4">
        <w:rPr>
          <w:rFonts w:ascii="Times New Roman" w:hAnsi="Times New Roman" w:cs="Times New Roman"/>
          <w:sz w:val="24"/>
          <w:szCs w:val="24"/>
        </w:rPr>
        <w:t>lish thuai tura ruahman mek a ni bawk.</w:t>
      </w:r>
    </w:p>
    <w:p w:rsidR="00657105" w:rsidRPr="0021373D" w:rsidRDefault="00657105" w:rsidP="00705B38">
      <w:pPr>
        <w:pStyle w:val="NoSpacing"/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6A12" w:rsidRPr="0021373D" w:rsidRDefault="00056A12" w:rsidP="006F1CCD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56A12" w:rsidRPr="0021373D" w:rsidRDefault="00056A12" w:rsidP="002111DA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56A12" w:rsidRPr="0021373D" w:rsidRDefault="00056A12" w:rsidP="002111DA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07B53" w:rsidRPr="0021373D" w:rsidRDefault="00407B53" w:rsidP="002111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407B53" w:rsidRPr="0021373D" w:rsidSect="00906ACC">
      <w:footerReference w:type="default" r:id="rId9"/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CC7" w:rsidRDefault="00EE6CC7" w:rsidP="00716E4F">
      <w:pPr>
        <w:spacing w:after="0" w:line="240" w:lineRule="auto"/>
      </w:pPr>
      <w:r>
        <w:separator/>
      </w:r>
    </w:p>
  </w:endnote>
  <w:endnote w:type="continuationSeparator" w:id="1">
    <w:p w:rsidR="00EE6CC7" w:rsidRDefault="00EE6CC7" w:rsidP="0071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T Arial">
    <w:altName w:val="VNT 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233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D9638C" w:rsidRDefault="00D9638C" w:rsidP="00716E4F">
            <w:pPr>
              <w:pStyle w:val="Footer"/>
              <w:jc w:val="center"/>
            </w:pPr>
            <w:r>
              <w:t xml:space="preserve">Page </w:t>
            </w:r>
            <w:r w:rsidR="00C0541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05417">
              <w:rPr>
                <w:b/>
                <w:sz w:val="24"/>
                <w:szCs w:val="24"/>
              </w:rPr>
              <w:fldChar w:fldCharType="separate"/>
            </w:r>
            <w:r w:rsidR="001B4BD7">
              <w:rPr>
                <w:b/>
                <w:noProof/>
              </w:rPr>
              <w:t>6</w:t>
            </w:r>
            <w:r w:rsidR="00C0541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0541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05417">
              <w:rPr>
                <w:b/>
                <w:sz w:val="24"/>
                <w:szCs w:val="24"/>
              </w:rPr>
              <w:fldChar w:fldCharType="separate"/>
            </w:r>
            <w:r w:rsidR="001B4BD7">
              <w:rPr>
                <w:b/>
                <w:noProof/>
              </w:rPr>
              <w:t>6</w:t>
            </w:r>
            <w:r w:rsidR="00C0541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9638C" w:rsidRDefault="00D963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CC7" w:rsidRDefault="00EE6CC7" w:rsidP="00716E4F">
      <w:pPr>
        <w:spacing w:after="0" w:line="240" w:lineRule="auto"/>
      </w:pPr>
      <w:r>
        <w:separator/>
      </w:r>
    </w:p>
  </w:footnote>
  <w:footnote w:type="continuationSeparator" w:id="1">
    <w:p w:rsidR="00EE6CC7" w:rsidRDefault="00EE6CC7" w:rsidP="00716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83EA7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55737"/>
    <w:multiLevelType w:val="hybridMultilevel"/>
    <w:tmpl w:val="3A868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9C7D07"/>
    <w:multiLevelType w:val="hybridMultilevel"/>
    <w:tmpl w:val="E41A7278"/>
    <w:lvl w:ilvl="0" w:tplc="D480E3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F1269"/>
    <w:multiLevelType w:val="hybridMultilevel"/>
    <w:tmpl w:val="875E8C5A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0CCC3162"/>
    <w:multiLevelType w:val="hybridMultilevel"/>
    <w:tmpl w:val="987C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A41DF"/>
    <w:multiLevelType w:val="hybridMultilevel"/>
    <w:tmpl w:val="8D405172"/>
    <w:lvl w:ilvl="0" w:tplc="E58E2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CD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2F9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F80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B09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A0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E4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586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4F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6B13C59"/>
    <w:multiLevelType w:val="hybridMultilevel"/>
    <w:tmpl w:val="2A1A8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0605D"/>
    <w:multiLevelType w:val="hybridMultilevel"/>
    <w:tmpl w:val="440A9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254DA0"/>
    <w:multiLevelType w:val="hybridMultilevel"/>
    <w:tmpl w:val="349E1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5941CF"/>
    <w:multiLevelType w:val="hybridMultilevel"/>
    <w:tmpl w:val="2DD25CFC"/>
    <w:lvl w:ilvl="0" w:tplc="1B6C73F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A4383"/>
    <w:multiLevelType w:val="hybridMultilevel"/>
    <w:tmpl w:val="BD96D360"/>
    <w:lvl w:ilvl="0" w:tplc="846EE0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367FB"/>
    <w:multiLevelType w:val="hybridMultilevel"/>
    <w:tmpl w:val="93B8A47A"/>
    <w:lvl w:ilvl="0" w:tplc="5D32B5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04A8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A26FF6">
      <w:start w:val="132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D2EE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D210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76ED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D624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12C4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A07F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9F00FE"/>
    <w:multiLevelType w:val="hybridMultilevel"/>
    <w:tmpl w:val="88602DB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0403A2"/>
    <w:multiLevelType w:val="hybridMultilevel"/>
    <w:tmpl w:val="06DA171E"/>
    <w:lvl w:ilvl="0" w:tplc="21B0A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CA6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54D8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2B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A47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CA2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00E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32B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A44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0C443C4"/>
    <w:multiLevelType w:val="hybridMultilevel"/>
    <w:tmpl w:val="3C422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93DD5"/>
    <w:multiLevelType w:val="hybridMultilevel"/>
    <w:tmpl w:val="B2F02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8B4E4F"/>
    <w:multiLevelType w:val="hybridMultilevel"/>
    <w:tmpl w:val="F4449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4421BA"/>
    <w:multiLevelType w:val="hybridMultilevel"/>
    <w:tmpl w:val="958EE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860B1E"/>
    <w:multiLevelType w:val="hybridMultilevel"/>
    <w:tmpl w:val="814E1418"/>
    <w:lvl w:ilvl="0" w:tplc="320C5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1AB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A38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E9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E9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2E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92E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708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7C5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7"/>
  </w:num>
  <w:num w:numId="9">
    <w:abstractNumId w:val="9"/>
  </w:num>
  <w:num w:numId="10">
    <w:abstractNumId w:val="15"/>
  </w:num>
  <w:num w:numId="11">
    <w:abstractNumId w:val="16"/>
  </w:num>
  <w:num w:numId="12">
    <w:abstractNumId w:val="1"/>
  </w:num>
  <w:num w:numId="13">
    <w:abstractNumId w:val="8"/>
  </w:num>
  <w:num w:numId="14">
    <w:abstractNumId w:val="4"/>
  </w:num>
  <w:num w:numId="15">
    <w:abstractNumId w:val="11"/>
  </w:num>
  <w:num w:numId="16">
    <w:abstractNumId w:val="5"/>
  </w:num>
  <w:num w:numId="17">
    <w:abstractNumId w:val="18"/>
  </w:num>
  <w:num w:numId="18">
    <w:abstractNumId w:val="1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B53"/>
    <w:rsid w:val="00002830"/>
    <w:rsid w:val="00040FF0"/>
    <w:rsid w:val="00056A12"/>
    <w:rsid w:val="00056F30"/>
    <w:rsid w:val="0007107B"/>
    <w:rsid w:val="00094D0B"/>
    <w:rsid w:val="000A372B"/>
    <w:rsid w:val="000B4538"/>
    <w:rsid w:val="000B6C73"/>
    <w:rsid w:val="000E4E7A"/>
    <w:rsid w:val="000F5EB7"/>
    <w:rsid w:val="001469FA"/>
    <w:rsid w:val="001555F6"/>
    <w:rsid w:val="00164A0E"/>
    <w:rsid w:val="001726DF"/>
    <w:rsid w:val="0018138A"/>
    <w:rsid w:val="001B4BD7"/>
    <w:rsid w:val="001E3709"/>
    <w:rsid w:val="001F0655"/>
    <w:rsid w:val="002111DA"/>
    <w:rsid w:val="0021373D"/>
    <w:rsid w:val="002144E4"/>
    <w:rsid w:val="0021463C"/>
    <w:rsid w:val="00223A2A"/>
    <w:rsid w:val="0022549A"/>
    <w:rsid w:val="002306B8"/>
    <w:rsid w:val="002529A2"/>
    <w:rsid w:val="002B4E78"/>
    <w:rsid w:val="002D2A56"/>
    <w:rsid w:val="002E2597"/>
    <w:rsid w:val="002F0E22"/>
    <w:rsid w:val="003271D0"/>
    <w:rsid w:val="003658B9"/>
    <w:rsid w:val="00366500"/>
    <w:rsid w:val="00382633"/>
    <w:rsid w:val="00390A13"/>
    <w:rsid w:val="003A7726"/>
    <w:rsid w:val="003D5CF1"/>
    <w:rsid w:val="00401A24"/>
    <w:rsid w:val="00407B53"/>
    <w:rsid w:val="004438D6"/>
    <w:rsid w:val="00457BF1"/>
    <w:rsid w:val="00480428"/>
    <w:rsid w:val="004A2A38"/>
    <w:rsid w:val="004E4897"/>
    <w:rsid w:val="00526959"/>
    <w:rsid w:val="0056248D"/>
    <w:rsid w:val="0057194C"/>
    <w:rsid w:val="005A0532"/>
    <w:rsid w:val="005A1AA3"/>
    <w:rsid w:val="005A7ED5"/>
    <w:rsid w:val="005C43F0"/>
    <w:rsid w:val="005E12A4"/>
    <w:rsid w:val="005F2219"/>
    <w:rsid w:val="005F55A9"/>
    <w:rsid w:val="00601810"/>
    <w:rsid w:val="006020C7"/>
    <w:rsid w:val="00645E59"/>
    <w:rsid w:val="00657105"/>
    <w:rsid w:val="006642C8"/>
    <w:rsid w:val="006704EA"/>
    <w:rsid w:val="00685539"/>
    <w:rsid w:val="006E0B27"/>
    <w:rsid w:val="006E1E5A"/>
    <w:rsid w:val="006F1CCD"/>
    <w:rsid w:val="00705B38"/>
    <w:rsid w:val="00712350"/>
    <w:rsid w:val="00716E4F"/>
    <w:rsid w:val="0073347B"/>
    <w:rsid w:val="0077270C"/>
    <w:rsid w:val="007D5777"/>
    <w:rsid w:val="007E4B48"/>
    <w:rsid w:val="007F312D"/>
    <w:rsid w:val="0081022B"/>
    <w:rsid w:val="008536A3"/>
    <w:rsid w:val="00873C9B"/>
    <w:rsid w:val="008835B1"/>
    <w:rsid w:val="00897EDC"/>
    <w:rsid w:val="00904119"/>
    <w:rsid w:val="00906ACC"/>
    <w:rsid w:val="009237FA"/>
    <w:rsid w:val="00932633"/>
    <w:rsid w:val="009400EB"/>
    <w:rsid w:val="00951B5A"/>
    <w:rsid w:val="00955519"/>
    <w:rsid w:val="009606B6"/>
    <w:rsid w:val="00973A56"/>
    <w:rsid w:val="00973FE4"/>
    <w:rsid w:val="00A24D63"/>
    <w:rsid w:val="00A448A0"/>
    <w:rsid w:val="00A738FD"/>
    <w:rsid w:val="00AA6922"/>
    <w:rsid w:val="00AC137D"/>
    <w:rsid w:val="00B25EF5"/>
    <w:rsid w:val="00B36AE7"/>
    <w:rsid w:val="00B67E75"/>
    <w:rsid w:val="00B76AD7"/>
    <w:rsid w:val="00BD5427"/>
    <w:rsid w:val="00C0299D"/>
    <w:rsid w:val="00C05417"/>
    <w:rsid w:val="00C16A85"/>
    <w:rsid w:val="00C31EBD"/>
    <w:rsid w:val="00C865F9"/>
    <w:rsid w:val="00CD0B85"/>
    <w:rsid w:val="00D1177D"/>
    <w:rsid w:val="00D22906"/>
    <w:rsid w:val="00D30ADB"/>
    <w:rsid w:val="00D5706D"/>
    <w:rsid w:val="00D719FD"/>
    <w:rsid w:val="00D9638C"/>
    <w:rsid w:val="00DA2022"/>
    <w:rsid w:val="00DE5E3C"/>
    <w:rsid w:val="00DF2E5B"/>
    <w:rsid w:val="00E02677"/>
    <w:rsid w:val="00E02C08"/>
    <w:rsid w:val="00E15588"/>
    <w:rsid w:val="00E264D0"/>
    <w:rsid w:val="00E32FC8"/>
    <w:rsid w:val="00E347E6"/>
    <w:rsid w:val="00E93418"/>
    <w:rsid w:val="00EE6CC7"/>
    <w:rsid w:val="00F60764"/>
    <w:rsid w:val="00F82547"/>
    <w:rsid w:val="00F863A3"/>
    <w:rsid w:val="00F97888"/>
    <w:rsid w:val="00FA4299"/>
    <w:rsid w:val="00FA7C5E"/>
    <w:rsid w:val="00FE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5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7B53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07B53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</w:rPr>
  </w:style>
  <w:style w:type="table" w:styleId="TableGrid">
    <w:name w:val="Table Grid"/>
    <w:basedOn w:val="TableNormal"/>
    <w:uiPriority w:val="59"/>
    <w:rsid w:val="00056F3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6A12"/>
    <w:pPr>
      <w:autoSpaceDE w:val="0"/>
      <w:autoSpaceDN w:val="0"/>
      <w:adjustRightInd w:val="0"/>
      <w:spacing w:after="0" w:line="240" w:lineRule="auto"/>
    </w:pPr>
    <w:rPr>
      <w:rFonts w:ascii="VNT Arial" w:eastAsiaTheme="minorEastAsia" w:hAnsi="VNT Arial" w:cs="VNT 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16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6E4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16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E4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AD7"/>
    <w:rPr>
      <w:rFonts w:ascii="Tahoma" w:eastAsiaTheme="minorEastAsi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5E12A4"/>
    <w:pPr>
      <w:numPr>
        <w:numId w:val="19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0347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542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255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527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568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0261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021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196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438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218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761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846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686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994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678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2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438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26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66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32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62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615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44243-442F-4144-B64D-BD29D88B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6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cent</cp:lastModifiedBy>
  <cp:revision>101</cp:revision>
  <dcterms:created xsi:type="dcterms:W3CDTF">2019-04-09T08:58:00Z</dcterms:created>
  <dcterms:modified xsi:type="dcterms:W3CDTF">2020-09-24T23:10:00Z</dcterms:modified>
</cp:coreProperties>
</file>